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C9A71" w14:textId="2B0CB87C" w:rsidR="00A77197" w:rsidRDefault="00A77197" w:rsidP="00632160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2B5DCB2F" wp14:editId="75E238A8">
            <wp:simplePos x="0" y="0"/>
            <wp:positionH relativeFrom="column">
              <wp:posOffset>4833314</wp:posOffset>
            </wp:positionH>
            <wp:positionV relativeFrom="paragraph">
              <wp:posOffset>-210054</wp:posOffset>
            </wp:positionV>
            <wp:extent cx="982345" cy="982345"/>
            <wp:effectExtent l="0" t="0" r="0" b="0"/>
            <wp:wrapNone/>
            <wp:docPr id="2" name="Picture 2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B3D85" w14:textId="612B6D1A" w:rsidR="00A77197" w:rsidRDefault="00A77197" w:rsidP="00632160">
      <w:pPr>
        <w:rPr>
          <w:sz w:val="24"/>
          <w:szCs w:val="24"/>
        </w:rPr>
      </w:pPr>
      <w:bookmarkStart w:id="0" w:name="_GoBack"/>
      <w:bookmarkEnd w:id="0"/>
    </w:p>
    <w:p w14:paraId="53F7BA3F" w14:textId="4A92BEBC" w:rsidR="00A77197" w:rsidRDefault="00A77197" w:rsidP="00632160">
      <w:pPr>
        <w:rPr>
          <w:sz w:val="24"/>
          <w:szCs w:val="24"/>
        </w:rPr>
      </w:pPr>
    </w:p>
    <w:p w14:paraId="658A8C61" w14:textId="09F5856F" w:rsidR="00A77197" w:rsidRDefault="00A77197" w:rsidP="00632160">
      <w:pPr>
        <w:rPr>
          <w:sz w:val="24"/>
          <w:szCs w:val="24"/>
        </w:rPr>
      </w:pPr>
    </w:p>
    <w:p w14:paraId="47D808DE" w14:textId="00432174" w:rsidR="00632160" w:rsidRDefault="00632160" w:rsidP="00632160">
      <w:pPr>
        <w:rPr>
          <w:sz w:val="24"/>
          <w:szCs w:val="24"/>
        </w:rPr>
      </w:pPr>
      <w:r w:rsidRPr="00E85FEF">
        <w:rPr>
          <w:sz w:val="24"/>
          <w:szCs w:val="24"/>
        </w:rPr>
        <w:t>Dear Parents and Carers,</w:t>
      </w:r>
    </w:p>
    <w:p w14:paraId="4E755C89" w14:textId="2A09A7DD" w:rsidR="00A77197" w:rsidRPr="00E85FEF" w:rsidRDefault="00A77197" w:rsidP="00632160">
      <w:pPr>
        <w:rPr>
          <w:sz w:val="24"/>
          <w:szCs w:val="24"/>
        </w:rPr>
      </w:pPr>
    </w:p>
    <w:p w14:paraId="49AED5C5" w14:textId="6CE15281" w:rsidR="00B04937" w:rsidRDefault="00632160" w:rsidP="00632160">
      <w:pPr>
        <w:rPr>
          <w:sz w:val="24"/>
          <w:szCs w:val="24"/>
        </w:rPr>
      </w:pPr>
      <w:r w:rsidRPr="00CC38BE">
        <w:rPr>
          <w:sz w:val="24"/>
          <w:szCs w:val="24"/>
        </w:rPr>
        <w:t xml:space="preserve">As </w:t>
      </w:r>
      <w:r>
        <w:rPr>
          <w:sz w:val="24"/>
          <w:szCs w:val="24"/>
        </w:rPr>
        <w:t>our s</w:t>
      </w:r>
      <w:r w:rsidRPr="00CC38BE">
        <w:rPr>
          <w:sz w:val="24"/>
          <w:szCs w:val="24"/>
        </w:rPr>
        <w:t>chool</w:t>
      </w:r>
      <w:r>
        <w:rPr>
          <w:sz w:val="24"/>
          <w:szCs w:val="24"/>
        </w:rPr>
        <w:t xml:space="preserve"> must now</w:t>
      </w:r>
      <w:r w:rsidRPr="00CC38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temporarily </w:t>
      </w:r>
      <w:r w:rsidRPr="00CC38BE">
        <w:rPr>
          <w:sz w:val="24"/>
          <w:szCs w:val="24"/>
        </w:rPr>
        <w:t>close in response to Covid</w:t>
      </w:r>
      <w:r w:rsidR="00251A52">
        <w:rPr>
          <w:sz w:val="24"/>
          <w:szCs w:val="24"/>
        </w:rPr>
        <w:t>-</w:t>
      </w:r>
      <w:r w:rsidRPr="00CC38BE">
        <w:rPr>
          <w:sz w:val="24"/>
          <w:szCs w:val="24"/>
        </w:rPr>
        <w:t xml:space="preserve">19, </w:t>
      </w:r>
      <w:r>
        <w:rPr>
          <w:sz w:val="24"/>
          <w:szCs w:val="24"/>
        </w:rPr>
        <w:t xml:space="preserve">we wanted to let you know about some useful homework support from White Rose Maths, </w:t>
      </w:r>
      <w:r w:rsidR="002E21ED">
        <w:rPr>
          <w:sz w:val="24"/>
          <w:szCs w:val="24"/>
        </w:rPr>
        <w:t>whose maths resources</w:t>
      </w:r>
      <w:r>
        <w:rPr>
          <w:sz w:val="24"/>
          <w:szCs w:val="24"/>
        </w:rPr>
        <w:t xml:space="preserve"> we use in school.</w:t>
      </w:r>
    </w:p>
    <w:p w14:paraId="4EFFC48E" w14:textId="42E879BB" w:rsidR="00546D79" w:rsidRDefault="00546D79" w:rsidP="00632160">
      <w:pPr>
        <w:rPr>
          <w:sz w:val="24"/>
          <w:szCs w:val="24"/>
        </w:rPr>
      </w:pPr>
      <w:r w:rsidRPr="00546D79">
        <w:rPr>
          <w:sz w:val="24"/>
          <w:szCs w:val="24"/>
        </w:rPr>
        <w:t xml:space="preserve">The White Rose Maths </w:t>
      </w:r>
      <w:proofErr w:type="gramStart"/>
      <w:r w:rsidRPr="00546D79">
        <w:rPr>
          <w:sz w:val="24"/>
          <w:szCs w:val="24"/>
        </w:rPr>
        <w:t>Team,</w:t>
      </w:r>
      <w:proofErr w:type="gramEnd"/>
      <w:r w:rsidRPr="00546D79">
        <w:rPr>
          <w:sz w:val="24"/>
          <w:szCs w:val="24"/>
        </w:rPr>
        <w:t xml:space="preserve"> has prepared a series of five brand new maths lessons fo</w:t>
      </w:r>
      <w:r w:rsidR="002E21ED">
        <w:rPr>
          <w:sz w:val="24"/>
          <w:szCs w:val="24"/>
        </w:rPr>
        <w:t>r each year group from Year 1</w:t>
      </w:r>
      <w:r w:rsidRPr="00546D79">
        <w:rPr>
          <w:sz w:val="24"/>
          <w:szCs w:val="24"/>
        </w:rPr>
        <w:t>. Every lesson comes with a short video showing you clearly and simply how to help your child to complete the activity successfully.</w:t>
      </w:r>
    </w:p>
    <w:p w14:paraId="7E272E07" w14:textId="5075B724" w:rsidR="00632160" w:rsidRDefault="00632160" w:rsidP="00632160">
      <w:pPr>
        <w:rPr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sz w:val="24"/>
          <w:szCs w:val="24"/>
        </w:rPr>
        <w:t>Finding and using the lessons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 xml:space="preserve">The lessons are all available on the White Rose Maths website at </w:t>
      </w:r>
      <w:hyperlink r:id="rId9" w:history="1">
        <w:r w:rsidRPr="00314FD9">
          <w:rPr>
            <w:rStyle w:val="Hyperlink"/>
            <w:sz w:val="24"/>
            <w:szCs w:val="24"/>
          </w:rPr>
          <w:t>www.whiterosemaths.com/homelearning</w:t>
        </w:r>
      </w:hyperlink>
      <w:r>
        <w:rPr>
          <w:sz w:val="24"/>
          <w:szCs w:val="24"/>
        </w:rPr>
        <w:t xml:space="preserve"> where you’ll also find clear instructions on exactly how access and use the right material for your child’s year group. </w:t>
      </w:r>
    </w:p>
    <w:p w14:paraId="401DC8E4" w14:textId="73BDA7E8" w:rsidR="00632160" w:rsidRDefault="00632160" w:rsidP="00632160">
      <w:pPr>
        <w:rPr>
          <w:sz w:val="24"/>
          <w:szCs w:val="24"/>
        </w:rPr>
      </w:pPr>
      <w:r w:rsidRPr="00A12412">
        <w:rPr>
          <w:sz w:val="24"/>
          <w:szCs w:val="24"/>
        </w:rPr>
        <w:t xml:space="preserve">White Rose Maths is all about helping </w:t>
      </w:r>
      <w:r>
        <w:rPr>
          <w:sz w:val="24"/>
          <w:szCs w:val="24"/>
        </w:rPr>
        <w:t>children</w:t>
      </w:r>
      <w:r w:rsidRPr="00A12412">
        <w:rPr>
          <w:sz w:val="24"/>
          <w:szCs w:val="24"/>
        </w:rPr>
        <w:t xml:space="preserve"> to love maths by </w:t>
      </w:r>
      <w:r>
        <w:rPr>
          <w:sz w:val="24"/>
          <w:szCs w:val="24"/>
        </w:rPr>
        <w:t xml:space="preserve">really </w:t>
      </w:r>
      <w:r w:rsidRPr="00A12412">
        <w:rPr>
          <w:sz w:val="24"/>
          <w:szCs w:val="24"/>
        </w:rPr>
        <w:t>understanding what it’s all about,</w:t>
      </w:r>
      <w:r>
        <w:rPr>
          <w:sz w:val="24"/>
          <w:szCs w:val="24"/>
        </w:rPr>
        <w:t xml:space="preserve"> so you can certainly expect to enjoy these learning sessions with your child!</w:t>
      </w:r>
    </w:p>
    <w:p w14:paraId="51B0A087" w14:textId="62872A2B" w:rsidR="00632160" w:rsidRDefault="00632160" w:rsidP="00632160">
      <w:pPr>
        <w:rPr>
          <w:sz w:val="24"/>
          <w:szCs w:val="24"/>
        </w:rPr>
      </w:pPr>
    </w:p>
    <w:p w14:paraId="000B42BF" w14:textId="6084CB2E" w:rsidR="00632160" w:rsidRDefault="00632160" w:rsidP="00632160">
      <w:pPr>
        <w:rPr>
          <w:sz w:val="24"/>
          <w:szCs w:val="24"/>
        </w:rPr>
      </w:pPr>
      <w:r>
        <w:rPr>
          <w:b/>
          <w:sz w:val="24"/>
          <w:szCs w:val="24"/>
        </w:rPr>
        <w:t>Join in the daily maths!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A</w:t>
      </w:r>
      <w:r w:rsidRPr="00772286">
        <w:rPr>
          <w:sz w:val="24"/>
          <w:szCs w:val="24"/>
        </w:rPr>
        <w:t xml:space="preserve"> regular daily learning routine will help your child to </w:t>
      </w:r>
      <w:r>
        <w:rPr>
          <w:sz w:val="24"/>
          <w:szCs w:val="24"/>
        </w:rPr>
        <w:t xml:space="preserve">learn more effectively at home, and </w:t>
      </w:r>
      <w:r w:rsidRPr="00C923CB">
        <w:rPr>
          <w:sz w:val="24"/>
          <w:szCs w:val="24"/>
        </w:rPr>
        <w:t>just one 20-30 minute White Rose Maths session each day will really help your child to keep them learning and motivated. What’s more</w:t>
      </w:r>
      <w:r>
        <w:rPr>
          <w:sz w:val="24"/>
          <w:szCs w:val="24"/>
        </w:rPr>
        <w:t>, the White Rose Maths Team will be online each weekday between 10.00 and 11.00am – great opportunities for your child to show and share their work, questions and ideas every day via any of the White Rose Maths social media channels.</w:t>
      </w:r>
    </w:p>
    <w:p w14:paraId="4B0C5BD9" w14:textId="34E0506E" w:rsidR="00632160" w:rsidRDefault="00632160" w:rsidP="00632160">
      <w:pPr>
        <w:rPr>
          <w:sz w:val="24"/>
          <w:szCs w:val="24"/>
        </w:rPr>
      </w:pPr>
    </w:p>
    <w:p w14:paraId="3B2AB521" w14:textId="3AE6A1F6" w:rsidR="00D74E42" w:rsidRDefault="00F61B37" w:rsidP="00D74E42">
      <w:pPr>
        <w:jc w:val="center"/>
        <w:rPr>
          <w:sz w:val="24"/>
          <w:szCs w:val="24"/>
        </w:rPr>
      </w:pPr>
      <w:r w:rsidRPr="00F61B3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2336" behindDoc="0" locked="0" layoutInCell="1" allowOverlap="1" wp14:anchorId="0F5331FC" wp14:editId="5BCA977E">
            <wp:simplePos x="0" y="0"/>
            <wp:positionH relativeFrom="column">
              <wp:posOffset>3097530</wp:posOffset>
            </wp:positionH>
            <wp:positionV relativeFrom="paragraph">
              <wp:posOffset>210185</wp:posOffset>
            </wp:positionV>
            <wp:extent cx="310515" cy="310515"/>
            <wp:effectExtent l="0" t="0" r="0" b="0"/>
            <wp:wrapNone/>
            <wp:docPr id="7" name="Picture 7" descr="A close up of a logo&#10;&#10;Description automatically generate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 up of a logo&#10;&#10;Description automatically generated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B3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 wp14:anchorId="0031ADEE" wp14:editId="1C271839">
            <wp:simplePos x="0" y="0"/>
            <wp:positionH relativeFrom="column">
              <wp:posOffset>2727960</wp:posOffset>
            </wp:positionH>
            <wp:positionV relativeFrom="paragraph">
              <wp:posOffset>209550</wp:posOffset>
            </wp:positionV>
            <wp:extent cx="311150" cy="311150"/>
            <wp:effectExtent l="0" t="0" r="6350" b="6350"/>
            <wp:wrapNone/>
            <wp:docPr id="1" name="Picture 1" descr="A close up of a sign&#10;&#10;Description automatically generated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>
                      <a:hlinkClick r:id="rId12"/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15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1B37"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63360" behindDoc="0" locked="0" layoutInCell="1" allowOverlap="1" wp14:anchorId="0000680D" wp14:editId="25CBE690">
            <wp:simplePos x="0" y="0"/>
            <wp:positionH relativeFrom="column">
              <wp:posOffset>2339757</wp:posOffset>
            </wp:positionH>
            <wp:positionV relativeFrom="paragraph">
              <wp:posOffset>210185</wp:posOffset>
            </wp:positionV>
            <wp:extent cx="320675" cy="320675"/>
            <wp:effectExtent l="0" t="0" r="0" b="0"/>
            <wp:wrapNone/>
            <wp:docPr id="5" name="Picture 5" descr="A close up of a logo&#10;&#10;Description automatically generated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close up of a logo&#10;&#10;Description automatically generated">
                      <a:hlinkClick r:id="rId14"/>
                    </pic:cNvPr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32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473">
        <w:rPr>
          <w:noProof/>
          <w:sz w:val="24"/>
          <w:szCs w:val="24"/>
        </w:rPr>
        <w:softHyphen/>
      </w:r>
      <w:r w:rsidR="003A3473">
        <w:rPr>
          <w:noProof/>
          <w:sz w:val="24"/>
          <w:szCs w:val="24"/>
        </w:rPr>
        <w:softHyphen/>
      </w:r>
      <w:r w:rsidR="003A3473">
        <w:rPr>
          <w:noProof/>
          <w:sz w:val="24"/>
          <w:szCs w:val="24"/>
        </w:rPr>
        <w:softHyphen/>
      </w:r>
      <w:r w:rsidR="003A3473">
        <w:rPr>
          <w:noProof/>
          <w:sz w:val="24"/>
          <w:szCs w:val="24"/>
        </w:rPr>
        <w:softHyphen/>
      </w:r>
      <w:r w:rsidR="003A3473">
        <w:rPr>
          <w:noProof/>
          <w:sz w:val="24"/>
          <w:szCs w:val="24"/>
        </w:rPr>
        <w:softHyphen/>
      </w:r>
      <w:r w:rsidR="003A3473">
        <w:rPr>
          <w:noProof/>
          <w:sz w:val="24"/>
          <w:szCs w:val="24"/>
        </w:rPr>
        <w:softHyphen/>
      </w:r>
      <w:r w:rsidR="003A3473">
        <w:rPr>
          <w:noProof/>
          <w:sz w:val="24"/>
          <w:szCs w:val="24"/>
        </w:rPr>
        <w:softHyphen/>
      </w:r>
      <w:r w:rsidR="003A3473">
        <w:rPr>
          <w:noProof/>
          <w:sz w:val="24"/>
          <w:szCs w:val="24"/>
        </w:rPr>
        <w:softHyphen/>
      </w:r>
      <w:r w:rsidR="003A3473">
        <w:rPr>
          <w:noProof/>
          <w:sz w:val="24"/>
          <w:szCs w:val="24"/>
        </w:rPr>
        <w:softHyphen/>
      </w:r>
    </w:p>
    <w:p w14:paraId="4CC65F81" w14:textId="7C77DCA3" w:rsidR="004F2458" w:rsidRDefault="004F2458" w:rsidP="00632160">
      <w:pPr>
        <w:jc w:val="center"/>
        <w:rPr>
          <w:b/>
          <w:sz w:val="24"/>
          <w:szCs w:val="24"/>
        </w:rPr>
      </w:pPr>
    </w:p>
    <w:p w14:paraId="2821D72A" w14:textId="4594C626" w:rsidR="00632160" w:rsidRDefault="00632160" w:rsidP="00A77197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#</w:t>
      </w:r>
      <w:proofErr w:type="spellStart"/>
      <w:r>
        <w:rPr>
          <w:b/>
          <w:sz w:val="24"/>
          <w:szCs w:val="24"/>
        </w:rPr>
        <w:t>MathsEveryoneCanAt</w:t>
      </w:r>
      <w:r w:rsidRPr="00A12412">
        <w:rPr>
          <w:b/>
          <w:sz w:val="24"/>
          <w:szCs w:val="24"/>
        </w:rPr>
        <w:t>Home</w:t>
      </w:r>
      <w:proofErr w:type="spellEnd"/>
    </w:p>
    <w:p w14:paraId="2E238406" w14:textId="6B92C436" w:rsidR="00632160" w:rsidRPr="00A77197" w:rsidRDefault="00632160">
      <w:pPr>
        <w:rPr>
          <w:color w:val="FF0000"/>
          <w:sz w:val="24"/>
          <w:szCs w:val="24"/>
        </w:rPr>
      </w:pPr>
    </w:p>
    <w:sectPr w:rsidR="00632160" w:rsidRPr="00A771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02520" w14:textId="77777777" w:rsidR="006B15EB" w:rsidRDefault="006B15EB" w:rsidP="0004082F">
      <w:pPr>
        <w:spacing w:after="0" w:line="240" w:lineRule="auto"/>
      </w:pPr>
      <w:r>
        <w:separator/>
      </w:r>
    </w:p>
  </w:endnote>
  <w:endnote w:type="continuationSeparator" w:id="0">
    <w:p w14:paraId="72760864" w14:textId="77777777" w:rsidR="006B15EB" w:rsidRDefault="006B15EB" w:rsidP="000408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238DEC" w14:textId="77777777" w:rsidR="006B15EB" w:rsidRDefault="006B15EB" w:rsidP="0004082F">
      <w:pPr>
        <w:spacing w:after="0" w:line="240" w:lineRule="auto"/>
      </w:pPr>
      <w:r>
        <w:separator/>
      </w:r>
    </w:p>
  </w:footnote>
  <w:footnote w:type="continuationSeparator" w:id="0">
    <w:p w14:paraId="038CB15F" w14:textId="77777777" w:rsidR="006B15EB" w:rsidRDefault="006B15EB" w:rsidP="000408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160"/>
    <w:rsid w:val="0004082F"/>
    <w:rsid w:val="000D4971"/>
    <w:rsid w:val="0012197E"/>
    <w:rsid w:val="00150ECA"/>
    <w:rsid w:val="00154A74"/>
    <w:rsid w:val="00155D3A"/>
    <w:rsid w:val="0022119C"/>
    <w:rsid w:val="00251A52"/>
    <w:rsid w:val="00297E3B"/>
    <w:rsid w:val="002D56E4"/>
    <w:rsid w:val="002E21ED"/>
    <w:rsid w:val="003A3473"/>
    <w:rsid w:val="003B775A"/>
    <w:rsid w:val="00445073"/>
    <w:rsid w:val="00452EE8"/>
    <w:rsid w:val="00490FBB"/>
    <w:rsid w:val="004F2458"/>
    <w:rsid w:val="005334A9"/>
    <w:rsid w:val="00544ECC"/>
    <w:rsid w:val="00546D79"/>
    <w:rsid w:val="00576794"/>
    <w:rsid w:val="005807AC"/>
    <w:rsid w:val="00632160"/>
    <w:rsid w:val="00641DFD"/>
    <w:rsid w:val="006B15EB"/>
    <w:rsid w:val="006B5031"/>
    <w:rsid w:val="007E0E75"/>
    <w:rsid w:val="00866F02"/>
    <w:rsid w:val="008D5BF1"/>
    <w:rsid w:val="00A4789A"/>
    <w:rsid w:val="00A77197"/>
    <w:rsid w:val="00B04937"/>
    <w:rsid w:val="00D34D90"/>
    <w:rsid w:val="00D74E42"/>
    <w:rsid w:val="00D87C3C"/>
    <w:rsid w:val="00E045E8"/>
    <w:rsid w:val="00E35945"/>
    <w:rsid w:val="00E921A6"/>
    <w:rsid w:val="00E97B24"/>
    <w:rsid w:val="00F01230"/>
    <w:rsid w:val="00F36688"/>
    <w:rsid w:val="00F6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DA55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0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82F"/>
  </w:style>
  <w:style w:type="paragraph" w:styleId="Footer">
    <w:name w:val="footer"/>
    <w:basedOn w:val="Normal"/>
    <w:link w:val="FooterChar"/>
    <w:uiPriority w:val="99"/>
    <w:unhideWhenUsed/>
    <w:rsid w:val="00040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8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216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0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82F"/>
  </w:style>
  <w:style w:type="paragraph" w:styleId="Footer">
    <w:name w:val="footer"/>
    <w:basedOn w:val="Normal"/>
    <w:link w:val="FooterChar"/>
    <w:uiPriority w:val="99"/>
    <w:unhideWhenUsed/>
    <w:rsid w:val="000408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hiterosemaths.com/" TargetMode="External"/><Relationship Id="rId12" Type="http://schemas.openxmlformats.org/officeDocument/2006/relationships/hyperlink" Target="https://www.facebook.com/whiterosemaths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s://www.instagram.com/whiterosemath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hiterosemaths.com/homelearning" TargetMode="External"/><Relationship Id="rId14" Type="http://schemas.openxmlformats.org/officeDocument/2006/relationships/hyperlink" Target="https://twitter.com/WhiteRoseMath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MAT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Staneff</dc:creator>
  <cp:lastModifiedBy>Bedlington</cp:lastModifiedBy>
  <cp:revision>2</cp:revision>
  <dcterms:created xsi:type="dcterms:W3CDTF">2020-04-01T12:33:00Z</dcterms:created>
  <dcterms:modified xsi:type="dcterms:W3CDTF">2020-04-01T12:33:00Z</dcterms:modified>
</cp:coreProperties>
</file>