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31" w:rsidRDefault="00463A02">
      <w:pPr>
        <w:jc w:val="center"/>
        <w:rPr>
          <w:rFonts w:ascii="Arial" w:eastAsia="Arial" w:hAnsi="Arial" w:cs="Arial"/>
          <w:u w:val="single"/>
        </w:rPr>
      </w:pPr>
      <w:r>
        <w:rPr>
          <w:rFonts w:ascii="Arial" w:eastAsia="Arial" w:hAnsi="Arial" w:cs="Arial"/>
          <w:u w:val="single"/>
        </w:rPr>
        <w:t xml:space="preserve">Mrs </w:t>
      </w:r>
      <w:r w:rsidR="0017137D">
        <w:rPr>
          <w:rFonts w:ascii="Arial" w:eastAsia="Arial" w:hAnsi="Arial" w:cs="Arial"/>
          <w:u w:val="single"/>
        </w:rPr>
        <w:t xml:space="preserve">Dodd’s Spelling Group </w:t>
      </w:r>
    </w:p>
    <w:p w:rsidR="00AF5C31" w:rsidRDefault="00E33A37">
      <w:pPr>
        <w:jc w:val="center"/>
        <w:rPr>
          <w:rFonts w:ascii="Arial" w:eastAsia="Arial" w:hAnsi="Arial" w:cs="Arial"/>
          <w:u w:val="single"/>
        </w:rPr>
      </w:pPr>
      <w:r>
        <w:rPr>
          <w:rFonts w:ascii="Arial" w:eastAsia="Arial" w:hAnsi="Arial" w:cs="Arial"/>
          <w:u w:val="single"/>
        </w:rPr>
        <w:t>Spring B</w:t>
      </w:r>
      <w:r w:rsidR="0017137D">
        <w:rPr>
          <w:rFonts w:ascii="Arial" w:eastAsia="Arial" w:hAnsi="Arial" w:cs="Arial"/>
          <w:u w:val="single"/>
        </w:rPr>
        <w:t xml:space="preserve"> 2020</w:t>
      </w:r>
    </w:p>
    <w:p w:rsidR="00AF5C31" w:rsidRDefault="00AF5C31">
      <w:pPr>
        <w:jc w:val="center"/>
        <w:rPr>
          <w:rFonts w:ascii="Arial" w:eastAsia="Arial" w:hAnsi="Arial" w:cs="Arial"/>
          <w:u w:val="single"/>
        </w:rPr>
      </w:pPr>
    </w:p>
    <w:p w:rsidR="00AF5C31" w:rsidRDefault="00463A02">
      <w:pPr>
        <w:jc w:val="both"/>
        <w:rPr>
          <w:rFonts w:ascii="Arial" w:eastAsia="Arial" w:hAnsi="Arial" w:cs="Arial"/>
        </w:rPr>
      </w:pPr>
      <w:r>
        <w:rPr>
          <w:rFonts w:ascii="Arial" w:eastAsia="Arial" w:hAnsi="Arial" w:cs="Arial"/>
        </w:rPr>
        <w:t>The children will not be tested weekly on these spellings but these are examples of the spellings that we will be covering in the class each week.  We will assess the children regularly to check that they have been able to remember the spelling patterns we have learnt.  In addition to the spellings shown below, the children will re-cap their phonic sounds each week.</w:t>
      </w:r>
    </w:p>
    <w:p w:rsidR="00AF5C31" w:rsidRDefault="00AF5C31">
      <w:pPr>
        <w:jc w:val="both"/>
        <w:rPr>
          <w:rFonts w:ascii="Arial" w:eastAsia="Arial" w:hAnsi="Arial" w:cs="Arial"/>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AF5C31">
        <w:tc>
          <w:tcPr>
            <w:tcW w:w="4261" w:type="dxa"/>
          </w:tcPr>
          <w:p w:rsidR="00AF5C31" w:rsidRDefault="00E33A37">
            <w:pPr>
              <w:jc w:val="both"/>
              <w:rPr>
                <w:rFonts w:ascii="Arial" w:eastAsia="Arial" w:hAnsi="Arial" w:cs="Arial"/>
              </w:rPr>
            </w:pPr>
            <w:r>
              <w:rPr>
                <w:rFonts w:ascii="Arial" w:eastAsia="Arial" w:hAnsi="Arial" w:cs="Arial"/>
              </w:rPr>
              <w:t>Week 2 - /y/ elsewhere in a word</w:t>
            </w:r>
          </w:p>
          <w:p w:rsidR="00AF5C31" w:rsidRDefault="00AF5C31">
            <w:pPr>
              <w:jc w:val="both"/>
              <w:rPr>
                <w:rFonts w:ascii="Arial" w:eastAsia="Arial" w:hAnsi="Arial" w:cs="Arial"/>
              </w:rPr>
            </w:pPr>
          </w:p>
          <w:p w:rsidR="00571C3B" w:rsidRDefault="00E33A37">
            <w:pPr>
              <w:jc w:val="both"/>
              <w:rPr>
                <w:rFonts w:ascii="Arial" w:eastAsia="Arial" w:hAnsi="Arial" w:cs="Arial"/>
              </w:rPr>
            </w:pPr>
            <w:r>
              <w:rPr>
                <w:rFonts w:ascii="Arial" w:eastAsia="Arial" w:hAnsi="Arial" w:cs="Arial"/>
              </w:rPr>
              <w:t>myth</w:t>
            </w:r>
          </w:p>
          <w:p w:rsidR="00E33A37" w:rsidRDefault="00E33A37">
            <w:pPr>
              <w:jc w:val="both"/>
              <w:rPr>
                <w:rFonts w:ascii="Arial" w:eastAsia="Arial" w:hAnsi="Arial" w:cs="Arial"/>
              </w:rPr>
            </w:pPr>
            <w:r>
              <w:rPr>
                <w:rFonts w:ascii="Arial" w:eastAsia="Arial" w:hAnsi="Arial" w:cs="Arial"/>
              </w:rPr>
              <w:t>gym</w:t>
            </w:r>
          </w:p>
          <w:p w:rsidR="00E33A37" w:rsidRDefault="00E33A37">
            <w:pPr>
              <w:jc w:val="both"/>
              <w:rPr>
                <w:rFonts w:ascii="Arial" w:eastAsia="Arial" w:hAnsi="Arial" w:cs="Arial"/>
              </w:rPr>
            </w:pPr>
            <w:r>
              <w:rPr>
                <w:rFonts w:ascii="Arial" w:eastAsia="Arial" w:hAnsi="Arial" w:cs="Arial"/>
              </w:rPr>
              <w:t>Egypt</w:t>
            </w:r>
          </w:p>
          <w:p w:rsidR="00E33A37" w:rsidRDefault="00E33A37">
            <w:pPr>
              <w:jc w:val="both"/>
              <w:rPr>
                <w:rFonts w:ascii="Arial" w:eastAsia="Arial" w:hAnsi="Arial" w:cs="Arial"/>
              </w:rPr>
            </w:pPr>
            <w:r>
              <w:rPr>
                <w:rFonts w:ascii="Arial" w:eastAsia="Arial" w:hAnsi="Arial" w:cs="Arial"/>
              </w:rPr>
              <w:t>pyramid</w:t>
            </w:r>
          </w:p>
          <w:p w:rsidR="00E33A37" w:rsidRDefault="00E33A37">
            <w:pPr>
              <w:jc w:val="both"/>
              <w:rPr>
                <w:rFonts w:ascii="Arial" w:eastAsia="Arial" w:hAnsi="Arial" w:cs="Arial"/>
              </w:rPr>
            </w:pPr>
            <w:r>
              <w:rPr>
                <w:rFonts w:ascii="Arial" w:eastAsia="Arial" w:hAnsi="Arial" w:cs="Arial"/>
              </w:rPr>
              <w:t>mystery</w:t>
            </w:r>
          </w:p>
          <w:p w:rsidR="00AF5C31" w:rsidRDefault="00AF5C31">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tc>
        <w:tc>
          <w:tcPr>
            <w:tcW w:w="4261" w:type="dxa"/>
          </w:tcPr>
          <w:p w:rsidR="00AF5C31" w:rsidRDefault="00E33A37">
            <w:pPr>
              <w:jc w:val="both"/>
              <w:rPr>
                <w:rFonts w:ascii="Arial" w:eastAsia="Arial" w:hAnsi="Arial" w:cs="Arial"/>
              </w:rPr>
            </w:pPr>
            <w:r>
              <w:rPr>
                <w:rFonts w:ascii="Arial" w:eastAsia="Arial" w:hAnsi="Arial" w:cs="Arial"/>
              </w:rPr>
              <w:t xml:space="preserve">Week 3 - /u/ spelt </w:t>
            </w:r>
            <w:proofErr w:type="spellStart"/>
            <w:r>
              <w:rPr>
                <w:rFonts w:ascii="Arial" w:eastAsia="Arial" w:hAnsi="Arial" w:cs="Arial"/>
              </w:rPr>
              <w:t>ou</w:t>
            </w:r>
            <w:proofErr w:type="spellEnd"/>
          </w:p>
          <w:p w:rsidR="00AF5C31" w:rsidRDefault="00AF5C31">
            <w:pPr>
              <w:jc w:val="both"/>
              <w:rPr>
                <w:rFonts w:ascii="Arial" w:eastAsia="Arial" w:hAnsi="Arial" w:cs="Arial"/>
              </w:rPr>
            </w:pPr>
          </w:p>
          <w:p w:rsidR="00571C3B" w:rsidRDefault="00E33A37">
            <w:pPr>
              <w:jc w:val="both"/>
              <w:rPr>
                <w:rFonts w:ascii="Arial" w:eastAsia="Arial" w:hAnsi="Arial" w:cs="Arial"/>
              </w:rPr>
            </w:pPr>
            <w:r>
              <w:rPr>
                <w:rFonts w:ascii="Arial" w:eastAsia="Arial" w:hAnsi="Arial" w:cs="Arial"/>
              </w:rPr>
              <w:t>young</w:t>
            </w:r>
          </w:p>
          <w:p w:rsidR="00E33A37" w:rsidRDefault="00E33A37">
            <w:pPr>
              <w:jc w:val="both"/>
              <w:rPr>
                <w:rFonts w:ascii="Arial" w:eastAsia="Arial" w:hAnsi="Arial" w:cs="Arial"/>
              </w:rPr>
            </w:pPr>
            <w:r>
              <w:rPr>
                <w:rFonts w:ascii="Arial" w:eastAsia="Arial" w:hAnsi="Arial" w:cs="Arial"/>
              </w:rPr>
              <w:t>touch</w:t>
            </w:r>
          </w:p>
          <w:p w:rsidR="00E33A37" w:rsidRDefault="00E33A37">
            <w:pPr>
              <w:jc w:val="both"/>
              <w:rPr>
                <w:rFonts w:ascii="Arial" w:eastAsia="Arial" w:hAnsi="Arial" w:cs="Arial"/>
              </w:rPr>
            </w:pPr>
            <w:r>
              <w:rPr>
                <w:rFonts w:ascii="Arial" w:eastAsia="Arial" w:hAnsi="Arial" w:cs="Arial"/>
              </w:rPr>
              <w:t>trouble</w:t>
            </w:r>
          </w:p>
          <w:p w:rsidR="00E33A37" w:rsidRDefault="00E33A37">
            <w:pPr>
              <w:jc w:val="both"/>
              <w:rPr>
                <w:rFonts w:ascii="Arial" w:eastAsia="Arial" w:hAnsi="Arial" w:cs="Arial"/>
              </w:rPr>
            </w:pPr>
            <w:r>
              <w:rPr>
                <w:rFonts w:ascii="Arial" w:eastAsia="Arial" w:hAnsi="Arial" w:cs="Arial"/>
              </w:rPr>
              <w:t>double</w:t>
            </w:r>
          </w:p>
          <w:p w:rsidR="00E33A37" w:rsidRDefault="00E33A37">
            <w:pPr>
              <w:jc w:val="both"/>
              <w:rPr>
                <w:rFonts w:ascii="Arial" w:eastAsia="Arial" w:hAnsi="Arial" w:cs="Arial"/>
              </w:rPr>
            </w:pPr>
            <w:r>
              <w:rPr>
                <w:rFonts w:ascii="Arial" w:eastAsia="Arial" w:hAnsi="Arial" w:cs="Arial"/>
              </w:rPr>
              <w:t>country</w:t>
            </w:r>
          </w:p>
          <w:tbl>
            <w:tblPr>
              <w:tblStyle w:val="a0"/>
              <w:tblW w:w="2687" w:type="dxa"/>
              <w:jc w:val="center"/>
              <w:tblLayout w:type="fixed"/>
              <w:tblLook w:val="0000" w:firstRow="0" w:lastRow="0" w:firstColumn="0" w:lastColumn="0" w:noHBand="0" w:noVBand="0"/>
            </w:tblPr>
            <w:tblGrid>
              <w:gridCol w:w="1343"/>
              <w:gridCol w:w="1344"/>
            </w:tblGrid>
            <w:tr w:rsidR="00AF5C31">
              <w:trPr>
                <w:jc w:val="center"/>
              </w:trPr>
              <w:tc>
                <w:tcPr>
                  <w:tcW w:w="1343" w:type="dxa"/>
                </w:tcPr>
                <w:p w:rsidR="00516C30" w:rsidRDefault="00516C30">
                  <w:pPr>
                    <w:jc w:val="both"/>
                    <w:rPr>
                      <w:rFonts w:ascii="Arial" w:eastAsia="Arial" w:hAnsi="Arial" w:cs="Arial"/>
                    </w:rPr>
                  </w:pPr>
                </w:p>
              </w:tc>
              <w:tc>
                <w:tcPr>
                  <w:tcW w:w="1344" w:type="dxa"/>
                </w:tcPr>
                <w:p w:rsidR="00AF5C31" w:rsidRDefault="00AF5C31">
                  <w:pPr>
                    <w:jc w:val="center"/>
                    <w:rPr>
                      <w:rFonts w:ascii="Arial" w:eastAsia="Arial" w:hAnsi="Arial" w:cs="Arial"/>
                    </w:rPr>
                  </w:pPr>
                </w:p>
              </w:tc>
            </w:tr>
          </w:tbl>
          <w:p w:rsidR="00AF5C31" w:rsidRDefault="00463A02">
            <w:pPr>
              <w:jc w:val="both"/>
              <w:rPr>
                <w:rFonts w:ascii="Arial" w:eastAsia="Arial" w:hAnsi="Arial" w:cs="Arial"/>
              </w:rPr>
            </w:pPr>
            <w:r>
              <w:rPr>
                <w:rFonts w:ascii="Arial" w:eastAsia="Arial" w:hAnsi="Arial" w:cs="Arial"/>
              </w:rPr>
              <w:t>Tricky words</w:t>
            </w:r>
          </w:p>
          <w:p w:rsidR="00AF5C31" w:rsidRDefault="00AF5C31">
            <w:pPr>
              <w:jc w:val="both"/>
              <w:rPr>
                <w:rFonts w:ascii="Arial" w:eastAsia="Arial" w:hAnsi="Arial" w:cs="Arial"/>
              </w:rPr>
            </w:pPr>
          </w:p>
        </w:tc>
      </w:tr>
      <w:tr w:rsidR="00AF5C31">
        <w:tc>
          <w:tcPr>
            <w:tcW w:w="4261" w:type="dxa"/>
          </w:tcPr>
          <w:p w:rsidR="00AF5C31" w:rsidRDefault="00E33A37">
            <w:pPr>
              <w:jc w:val="both"/>
              <w:rPr>
                <w:rFonts w:ascii="Arial" w:eastAsia="Arial" w:hAnsi="Arial" w:cs="Arial"/>
              </w:rPr>
            </w:pPr>
            <w:r>
              <w:rPr>
                <w:rFonts w:ascii="Arial" w:eastAsia="Arial" w:hAnsi="Arial" w:cs="Arial"/>
              </w:rPr>
              <w:t>Week 4 – Prefix re-</w:t>
            </w:r>
          </w:p>
          <w:p w:rsidR="00AF5C31" w:rsidRDefault="00AF5C31">
            <w:pPr>
              <w:jc w:val="both"/>
              <w:rPr>
                <w:rFonts w:ascii="Arial" w:eastAsia="Arial" w:hAnsi="Arial" w:cs="Arial"/>
              </w:rPr>
            </w:pPr>
          </w:p>
          <w:p w:rsidR="00571C3B" w:rsidRDefault="00E33A37">
            <w:pPr>
              <w:jc w:val="both"/>
              <w:rPr>
                <w:rFonts w:ascii="Arial" w:eastAsia="Arial" w:hAnsi="Arial" w:cs="Arial"/>
              </w:rPr>
            </w:pPr>
            <w:r>
              <w:rPr>
                <w:rFonts w:ascii="Arial" w:eastAsia="Arial" w:hAnsi="Arial" w:cs="Arial"/>
              </w:rPr>
              <w:t>redo</w:t>
            </w:r>
          </w:p>
          <w:p w:rsidR="00E33A37" w:rsidRDefault="00E33A37">
            <w:pPr>
              <w:jc w:val="both"/>
              <w:rPr>
                <w:rFonts w:ascii="Arial" w:eastAsia="Arial" w:hAnsi="Arial" w:cs="Arial"/>
              </w:rPr>
            </w:pPr>
            <w:r>
              <w:rPr>
                <w:rFonts w:ascii="Arial" w:eastAsia="Arial" w:hAnsi="Arial" w:cs="Arial"/>
              </w:rPr>
              <w:t>refresh</w:t>
            </w:r>
          </w:p>
          <w:p w:rsidR="00E33A37" w:rsidRDefault="00E33A37">
            <w:pPr>
              <w:jc w:val="both"/>
              <w:rPr>
                <w:rFonts w:ascii="Arial" w:eastAsia="Arial" w:hAnsi="Arial" w:cs="Arial"/>
              </w:rPr>
            </w:pPr>
            <w:r>
              <w:rPr>
                <w:rFonts w:ascii="Arial" w:eastAsia="Arial" w:hAnsi="Arial" w:cs="Arial"/>
              </w:rPr>
              <w:t>return</w:t>
            </w:r>
          </w:p>
          <w:p w:rsidR="00E33A37" w:rsidRDefault="00E33A37">
            <w:pPr>
              <w:jc w:val="both"/>
              <w:rPr>
                <w:rFonts w:ascii="Arial" w:eastAsia="Arial" w:hAnsi="Arial" w:cs="Arial"/>
              </w:rPr>
            </w:pPr>
            <w:r>
              <w:rPr>
                <w:rFonts w:ascii="Arial" w:eastAsia="Arial" w:hAnsi="Arial" w:cs="Arial"/>
              </w:rPr>
              <w:t>rebuild</w:t>
            </w:r>
          </w:p>
          <w:p w:rsidR="00E33A37" w:rsidRDefault="00E33A37">
            <w:pPr>
              <w:jc w:val="both"/>
              <w:rPr>
                <w:rFonts w:ascii="Arial" w:eastAsia="Arial" w:hAnsi="Arial" w:cs="Arial"/>
              </w:rPr>
            </w:pPr>
            <w:r>
              <w:rPr>
                <w:rFonts w:ascii="Arial" w:eastAsia="Arial" w:hAnsi="Arial" w:cs="Arial"/>
              </w:rPr>
              <w:t>rewrite</w:t>
            </w:r>
          </w:p>
          <w:p w:rsidR="00E33A37" w:rsidRDefault="00E33A37">
            <w:pPr>
              <w:jc w:val="both"/>
              <w:rPr>
                <w:rFonts w:ascii="Arial" w:eastAsia="Arial" w:hAnsi="Arial" w:cs="Arial"/>
              </w:rPr>
            </w:pPr>
            <w:r>
              <w:rPr>
                <w:rFonts w:ascii="Arial" w:eastAsia="Arial" w:hAnsi="Arial" w:cs="Arial"/>
              </w:rPr>
              <w:t>redecorate</w:t>
            </w:r>
          </w:p>
          <w:p w:rsidR="00AF5C31" w:rsidRDefault="00AF5C31">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p w:rsidR="00AF5C31" w:rsidRDefault="00AF5C31">
            <w:pPr>
              <w:jc w:val="both"/>
              <w:rPr>
                <w:rFonts w:ascii="Arial" w:eastAsia="Arial" w:hAnsi="Arial" w:cs="Arial"/>
              </w:rPr>
            </w:pPr>
          </w:p>
          <w:p w:rsidR="00AF5C31" w:rsidRDefault="00AF5C31">
            <w:pPr>
              <w:jc w:val="both"/>
              <w:rPr>
                <w:rFonts w:ascii="Arial" w:eastAsia="Arial" w:hAnsi="Arial" w:cs="Arial"/>
              </w:rPr>
            </w:pPr>
          </w:p>
        </w:tc>
        <w:tc>
          <w:tcPr>
            <w:tcW w:w="4261" w:type="dxa"/>
          </w:tcPr>
          <w:p w:rsidR="00AF5C31" w:rsidRDefault="00E33A37">
            <w:pPr>
              <w:jc w:val="both"/>
              <w:rPr>
                <w:rFonts w:ascii="Arial" w:eastAsia="Arial" w:hAnsi="Arial" w:cs="Arial"/>
              </w:rPr>
            </w:pPr>
            <w:r>
              <w:rPr>
                <w:rFonts w:ascii="Arial" w:eastAsia="Arial" w:hAnsi="Arial" w:cs="Arial"/>
              </w:rPr>
              <w:t>Week 5 – Prefix sub-</w:t>
            </w:r>
          </w:p>
          <w:p w:rsidR="00AF5C31" w:rsidRDefault="00AF5C31">
            <w:pPr>
              <w:jc w:val="both"/>
              <w:rPr>
                <w:rFonts w:ascii="Arial" w:eastAsia="Arial" w:hAnsi="Arial" w:cs="Arial"/>
              </w:rPr>
            </w:pPr>
          </w:p>
          <w:p w:rsidR="00571C3B" w:rsidRDefault="00E33A37">
            <w:pPr>
              <w:jc w:val="both"/>
              <w:rPr>
                <w:rFonts w:ascii="Arial" w:eastAsia="Arial" w:hAnsi="Arial" w:cs="Arial"/>
              </w:rPr>
            </w:pPr>
            <w:r>
              <w:rPr>
                <w:rFonts w:ascii="Arial" w:eastAsia="Arial" w:hAnsi="Arial" w:cs="Arial"/>
              </w:rPr>
              <w:t>subway</w:t>
            </w:r>
          </w:p>
          <w:p w:rsidR="00E33A37" w:rsidRDefault="00E33A37">
            <w:pPr>
              <w:jc w:val="both"/>
              <w:rPr>
                <w:rFonts w:ascii="Arial" w:eastAsia="Arial" w:hAnsi="Arial" w:cs="Arial"/>
              </w:rPr>
            </w:pPr>
            <w:r>
              <w:rPr>
                <w:rFonts w:ascii="Arial" w:eastAsia="Arial" w:hAnsi="Arial" w:cs="Arial"/>
              </w:rPr>
              <w:t>subject</w:t>
            </w:r>
          </w:p>
          <w:p w:rsidR="00E33A37" w:rsidRDefault="00E33A37">
            <w:pPr>
              <w:jc w:val="both"/>
              <w:rPr>
                <w:rFonts w:ascii="Arial" w:eastAsia="Arial" w:hAnsi="Arial" w:cs="Arial"/>
              </w:rPr>
            </w:pPr>
            <w:r>
              <w:rPr>
                <w:rFonts w:ascii="Arial" w:eastAsia="Arial" w:hAnsi="Arial" w:cs="Arial"/>
              </w:rPr>
              <w:t>subheading</w:t>
            </w:r>
          </w:p>
          <w:p w:rsidR="00E33A37" w:rsidRDefault="00E33A37">
            <w:pPr>
              <w:jc w:val="both"/>
              <w:rPr>
                <w:rFonts w:ascii="Arial" w:eastAsia="Arial" w:hAnsi="Arial" w:cs="Arial"/>
              </w:rPr>
            </w:pPr>
            <w:r>
              <w:rPr>
                <w:rFonts w:ascii="Arial" w:eastAsia="Arial" w:hAnsi="Arial" w:cs="Arial"/>
              </w:rPr>
              <w:t>submerge</w:t>
            </w:r>
          </w:p>
          <w:p w:rsidR="00E33A37" w:rsidRDefault="00E33A37">
            <w:pPr>
              <w:jc w:val="both"/>
              <w:rPr>
                <w:rFonts w:ascii="Arial" w:eastAsia="Arial" w:hAnsi="Arial" w:cs="Arial"/>
              </w:rPr>
            </w:pPr>
            <w:r>
              <w:rPr>
                <w:rFonts w:ascii="Arial" w:eastAsia="Arial" w:hAnsi="Arial" w:cs="Arial"/>
              </w:rPr>
              <w:t>submarine</w:t>
            </w:r>
          </w:p>
          <w:p w:rsidR="00AF5C31" w:rsidRDefault="00AF5C31">
            <w:pPr>
              <w:jc w:val="center"/>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tc>
      </w:tr>
      <w:tr w:rsidR="00E33A37" w:rsidTr="002122D4">
        <w:tc>
          <w:tcPr>
            <w:tcW w:w="8522" w:type="dxa"/>
            <w:gridSpan w:val="2"/>
          </w:tcPr>
          <w:p w:rsidR="00E33A37" w:rsidRDefault="00E33A37">
            <w:pPr>
              <w:jc w:val="both"/>
              <w:rPr>
                <w:rFonts w:ascii="Arial" w:eastAsia="Arial" w:hAnsi="Arial" w:cs="Arial"/>
              </w:rPr>
            </w:pPr>
            <w:r>
              <w:rPr>
                <w:rFonts w:ascii="Arial" w:eastAsia="Arial" w:hAnsi="Arial" w:cs="Arial"/>
              </w:rPr>
              <w:t xml:space="preserve">Week 6 – Suffix - </w:t>
            </w:r>
            <w:proofErr w:type="spellStart"/>
            <w:r>
              <w:rPr>
                <w:rFonts w:ascii="Arial" w:eastAsia="Arial" w:hAnsi="Arial" w:cs="Arial"/>
              </w:rPr>
              <w:t>ly</w:t>
            </w:r>
            <w:proofErr w:type="spellEnd"/>
          </w:p>
          <w:p w:rsidR="00E33A37" w:rsidRDefault="00E33A37">
            <w:pPr>
              <w:jc w:val="both"/>
              <w:rPr>
                <w:rFonts w:ascii="Arial" w:eastAsia="Arial" w:hAnsi="Arial" w:cs="Arial"/>
              </w:rPr>
            </w:pPr>
          </w:p>
          <w:tbl>
            <w:tblPr>
              <w:tblStyle w:val="TableGrid"/>
              <w:tblW w:w="4957" w:type="dxa"/>
              <w:tblLayout w:type="fixed"/>
              <w:tblLook w:val="04A0" w:firstRow="1" w:lastRow="0" w:firstColumn="1" w:lastColumn="0" w:noHBand="0" w:noVBand="1"/>
            </w:tblPr>
            <w:tblGrid>
              <w:gridCol w:w="1133"/>
              <w:gridCol w:w="1173"/>
              <w:gridCol w:w="1375"/>
              <w:gridCol w:w="1276"/>
            </w:tblGrid>
            <w:tr w:rsidR="00E33A37" w:rsidTr="00E33A37">
              <w:tc>
                <w:tcPr>
                  <w:tcW w:w="1133" w:type="dxa"/>
                </w:tcPr>
                <w:p w:rsidR="00E33A37" w:rsidRDefault="00E33A37" w:rsidP="00E33A37">
                  <w:pPr>
                    <w:jc w:val="both"/>
                    <w:rPr>
                      <w:rFonts w:ascii="Arial" w:eastAsia="Arial" w:hAnsi="Arial" w:cs="Arial"/>
                    </w:rPr>
                  </w:pPr>
                  <w:r>
                    <w:rPr>
                      <w:rFonts w:ascii="Arial" w:eastAsia="Arial" w:hAnsi="Arial" w:cs="Arial"/>
                    </w:rPr>
                    <w:t>loudly</w:t>
                  </w:r>
                </w:p>
                <w:p w:rsidR="00E33A37" w:rsidRDefault="00E33A37" w:rsidP="00E33A37">
                  <w:pPr>
                    <w:jc w:val="both"/>
                    <w:rPr>
                      <w:rFonts w:ascii="Arial" w:eastAsia="Arial" w:hAnsi="Arial" w:cs="Arial"/>
                    </w:rPr>
                  </w:pPr>
                  <w:r>
                    <w:rPr>
                      <w:rFonts w:ascii="Arial" w:eastAsia="Arial" w:hAnsi="Arial" w:cs="Arial"/>
                    </w:rPr>
                    <w:t>proudly</w:t>
                  </w:r>
                </w:p>
                <w:p w:rsidR="00E33A37" w:rsidRDefault="00E33A37" w:rsidP="00E33A37">
                  <w:pPr>
                    <w:jc w:val="both"/>
                    <w:rPr>
                      <w:rFonts w:ascii="Arial" w:eastAsia="Arial" w:hAnsi="Arial" w:cs="Arial"/>
                    </w:rPr>
                  </w:pPr>
                  <w:r>
                    <w:rPr>
                      <w:rFonts w:ascii="Arial" w:eastAsia="Arial" w:hAnsi="Arial" w:cs="Arial"/>
                    </w:rPr>
                    <w:t>slowly</w:t>
                  </w:r>
                </w:p>
                <w:p w:rsidR="00E33A37" w:rsidRDefault="00E33A37" w:rsidP="00E33A37">
                  <w:pPr>
                    <w:jc w:val="both"/>
                    <w:rPr>
                      <w:rFonts w:ascii="Arial" w:eastAsia="Arial" w:hAnsi="Arial" w:cs="Arial"/>
                    </w:rPr>
                  </w:pPr>
                  <w:r>
                    <w:rPr>
                      <w:rFonts w:ascii="Arial" w:eastAsia="Arial" w:hAnsi="Arial" w:cs="Arial"/>
                    </w:rPr>
                    <w:t>quickly</w:t>
                  </w:r>
                </w:p>
                <w:p w:rsidR="00E33A37" w:rsidRDefault="00E33A37" w:rsidP="00E33A37">
                  <w:pPr>
                    <w:jc w:val="both"/>
                    <w:rPr>
                      <w:rFonts w:ascii="Arial" w:eastAsia="Arial" w:hAnsi="Arial" w:cs="Arial"/>
                    </w:rPr>
                  </w:pPr>
                  <w:r>
                    <w:rPr>
                      <w:rFonts w:ascii="Arial" w:eastAsia="Arial" w:hAnsi="Arial" w:cs="Arial"/>
                    </w:rPr>
                    <w:t>sadly</w:t>
                  </w:r>
                </w:p>
              </w:tc>
              <w:tc>
                <w:tcPr>
                  <w:tcW w:w="1173" w:type="dxa"/>
                </w:tcPr>
                <w:p w:rsidR="00E33A37" w:rsidRDefault="00E33A37">
                  <w:pPr>
                    <w:jc w:val="both"/>
                    <w:rPr>
                      <w:rFonts w:ascii="Arial" w:eastAsia="Arial" w:hAnsi="Arial" w:cs="Arial"/>
                    </w:rPr>
                  </w:pPr>
                  <w:r>
                    <w:rPr>
                      <w:rFonts w:ascii="Arial" w:eastAsia="Arial" w:hAnsi="Arial" w:cs="Arial"/>
                    </w:rPr>
                    <w:t>usually</w:t>
                  </w:r>
                </w:p>
                <w:p w:rsidR="00E33A37" w:rsidRDefault="00E33A37">
                  <w:pPr>
                    <w:jc w:val="both"/>
                    <w:rPr>
                      <w:rFonts w:ascii="Arial" w:eastAsia="Arial" w:hAnsi="Arial" w:cs="Arial"/>
                    </w:rPr>
                  </w:pPr>
                  <w:r>
                    <w:rPr>
                      <w:rFonts w:ascii="Arial" w:eastAsia="Arial" w:hAnsi="Arial" w:cs="Arial"/>
                    </w:rPr>
                    <w:t>finally</w:t>
                  </w:r>
                </w:p>
                <w:p w:rsidR="00E33A37" w:rsidRDefault="00E33A37">
                  <w:pPr>
                    <w:jc w:val="both"/>
                    <w:rPr>
                      <w:rFonts w:ascii="Arial" w:eastAsia="Arial" w:hAnsi="Arial" w:cs="Arial"/>
                    </w:rPr>
                  </w:pPr>
                  <w:r>
                    <w:rPr>
                      <w:rFonts w:ascii="Arial" w:eastAsia="Arial" w:hAnsi="Arial" w:cs="Arial"/>
                    </w:rPr>
                    <w:t>actually</w:t>
                  </w:r>
                </w:p>
                <w:p w:rsidR="00E33A37" w:rsidRDefault="00E33A37">
                  <w:pPr>
                    <w:jc w:val="both"/>
                    <w:rPr>
                      <w:rFonts w:ascii="Arial" w:eastAsia="Arial" w:hAnsi="Arial" w:cs="Arial"/>
                    </w:rPr>
                  </w:pPr>
                  <w:r>
                    <w:rPr>
                      <w:rFonts w:ascii="Arial" w:eastAsia="Arial" w:hAnsi="Arial" w:cs="Arial"/>
                    </w:rPr>
                    <w:t>carefully</w:t>
                  </w:r>
                </w:p>
                <w:p w:rsidR="00E33A37" w:rsidRDefault="00E33A37">
                  <w:pPr>
                    <w:jc w:val="both"/>
                    <w:rPr>
                      <w:rFonts w:ascii="Arial" w:eastAsia="Arial" w:hAnsi="Arial" w:cs="Arial"/>
                    </w:rPr>
                  </w:pPr>
                  <w:r>
                    <w:rPr>
                      <w:rFonts w:ascii="Arial" w:eastAsia="Arial" w:hAnsi="Arial" w:cs="Arial"/>
                    </w:rPr>
                    <w:t>ideally</w:t>
                  </w:r>
                </w:p>
                <w:p w:rsidR="00E33A37" w:rsidRDefault="00E33A37">
                  <w:pPr>
                    <w:jc w:val="both"/>
                    <w:rPr>
                      <w:rFonts w:ascii="Arial" w:eastAsia="Arial" w:hAnsi="Arial" w:cs="Arial"/>
                    </w:rPr>
                  </w:pPr>
                </w:p>
              </w:tc>
              <w:tc>
                <w:tcPr>
                  <w:tcW w:w="1375" w:type="dxa"/>
                </w:tcPr>
                <w:p w:rsidR="00E33A37" w:rsidRDefault="00E33A37">
                  <w:pPr>
                    <w:jc w:val="both"/>
                    <w:rPr>
                      <w:rFonts w:ascii="Arial" w:eastAsia="Arial" w:hAnsi="Arial" w:cs="Arial"/>
                    </w:rPr>
                  </w:pPr>
                  <w:r>
                    <w:rPr>
                      <w:rFonts w:ascii="Arial" w:eastAsia="Arial" w:hAnsi="Arial" w:cs="Arial"/>
                    </w:rPr>
                    <w:t>happily</w:t>
                  </w:r>
                </w:p>
                <w:p w:rsidR="00E33A37" w:rsidRDefault="00E33A37">
                  <w:pPr>
                    <w:jc w:val="both"/>
                    <w:rPr>
                      <w:rFonts w:ascii="Arial" w:eastAsia="Arial" w:hAnsi="Arial" w:cs="Arial"/>
                    </w:rPr>
                  </w:pPr>
                  <w:r>
                    <w:rPr>
                      <w:rFonts w:ascii="Arial" w:eastAsia="Arial" w:hAnsi="Arial" w:cs="Arial"/>
                    </w:rPr>
                    <w:t>angrily</w:t>
                  </w:r>
                </w:p>
                <w:p w:rsidR="00E33A37" w:rsidRDefault="00E33A37">
                  <w:pPr>
                    <w:jc w:val="both"/>
                    <w:rPr>
                      <w:rFonts w:ascii="Arial" w:eastAsia="Arial" w:hAnsi="Arial" w:cs="Arial"/>
                    </w:rPr>
                  </w:pPr>
                  <w:r>
                    <w:rPr>
                      <w:rFonts w:ascii="Arial" w:eastAsia="Arial" w:hAnsi="Arial" w:cs="Arial"/>
                    </w:rPr>
                    <w:t>lazily</w:t>
                  </w:r>
                </w:p>
                <w:p w:rsidR="00E33A37" w:rsidRDefault="00E33A37">
                  <w:pPr>
                    <w:jc w:val="both"/>
                    <w:rPr>
                      <w:rFonts w:ascii="Arial" w:eastAsia="Arial" w:hAnsi="Arial" w:cs="Arial"/>
                    </w:rPr>
                  </w:pPr>
                  <w:r>
                    <w:rPr>
                      <w:rFonts w:ascii="Arial" w:eastAsia="Arial" w:hAnsi="Arial" w:cs="Arial"/>
                    </w:rPr>
                    <w:t>easily</w:t>
                  </w:r>
                </w:p>
                <w:p w:rsidR="00E33A37" w:rsidRDefault="00E33A37">
                  <w:pPr>
                    <w:jc w:val="both"/>
                    <w:rPr>
                      <w:rFonts w:ascii="Arial" w:eastAsia="Arial" w:hAnsi="Arial" w:cs="Arial"/>
                    </w:rPr>
                  </w:pPr>
                  <w:r>
                    <w:rPr>
                      <w:rFonts w:ascii="Arial" w:eastAsia="Arial" w:hAnsi="Arial" w:cs="Arial"/>
                    </w:rPr>
                    <w:t>greedily</w:t>
                  </w:r>
                </w:p>
                <w:p w:rsidR="00E33A37" w:rsidRDefault="00E33A37">
                  <w:pPr>
                    <w:jc w:val="both"/>
                    <w:rPr>
                      <w:rFonts w:ascii="Arial" w:eastAsia="Arial" w:hAnsi="Arial" w:cs="Arial"/>
                    </w:rPr>
                  </w:pPr>
                </w:p>
                <w:p w:rsidR="00E33A37" w:rsidRDefault="00E33A37">
                  <w:pPr>
                    <w:jc w:val="both"/>
                    <w:rPr>
                      <w:rFonts w:ascii="Arial" w:eastAsia="Arial" w:hAnsi="Arial" w:cs="Arial"/>
                    </w:rPr>
                  </w:pPr>
                </w:p>
              </w:tc>
              <w:tc>
                <w:tcPr>
                  <w:tcW w:w="1276" w:type="dxa"/>
                </w:tcPr>
                <w:p w:rsidR="00E33A37" w:rsidRDefault="00E33A37">
                  <w:pPr>
                    <w:jc w:val="both"/>
                    <w:rPr>
                      <w:rFonts w:ascii="Arial" w:eastAsia="Arial" w:hAnsi="Arial" w:cs="Arial"/>
                    </w:rPr>
                  </w:pPr>
                  <w:r>
                    <w:rPr>
                      <w:rFonts w:ascii="Arial" w:eastAsia="Arial" w:hAnsi="Arial" w:cs="Arial"/>
                    </w:rPr>
                    <w:t>gently</w:t>
                  </w:r>
                </w:p>
                <w:p w:rsidR="00E33A37" w:rsidRDefault="00E33A37">
                  <w:pPr>
                    <w:jc w:val="both"/>
                    <w:rPr>
                      <w:rFonts w:ascii="Arial" w:eastAsia="Arial" w:hAnsi="Arial" w:cs="Arial"/>
                    </w:rPr>
                  </w:pPr>
                  <w:r>
                    <w:rPr>
                      <w:rFonts w:ascii="Arial" w:eastAsia="Arial" w:hAnsi="Arial" w:cs="Arial"/>
                    </w:rPr>
                    <w:t>simply</w:t>
                  </w:r>
                </w:p>
                <w:p w:rsidR="00E33A37" w:rsidRDefault="00E33A37">
                  <w:pPr>
                    <w:jc w:val="both"/>
                    <w:rPr>
                      <w:rFonts w:ascii="Arial" w:eastAsia="Arial" w:hAnsi="Arial" w:cs="Arial"/>
                    </w:rPr>
                  </w:pPr>
                  <w:r>
                    <w:rPr>
                      <w:rFonts w:ascii="Arial" w:eastAsia="Arial" w:hAnsi="Arial" w:cs="Arial"/>
                    </w:rPr>
                    <w:t>bubbly</w:t>
                  </w:r>
                </w:p>
                <w:p w:rsidR="00E33A37" w:rsidRDefault="00E33A37">
                  <w:pPr>
                    <w:jc w:val="both"/>
                    <w:rPr>
                      <w:rFonts w:ascii="Arial" w:eastAsia="Arial" w:hAnsi="Arial" w:cs="Arial"/>
                    </w:rPr>
                  </w:pPr>
                  <w:r>
                    <w:rPr>
                      <w:rFonts w:ascii="Arial" w:eastAsia="Arial" w:hAnsi="Arial" w:cs="Arial"/>
                    </w:rPr>
                    <w:t>crumbly</w:t>
                  </w:r>
                </w:p>
                <w:p w:rsidR="00E33A37" w:rsidRDefault="00E33A37">
                  <w:pPr>
                    <w:jc w:val="both"/>
                    <w:rPr>
                      <w:rFonts w:ascii="Arial" w:eastAsia="Arial" w:hAnsi="Arial" w:cs="Arial"/>
                    </w:rPr>
                  </w:pPr>
                  <w:r>
                    <w:rPr>
                      <w:rFonts w:ascii="Arial" w:eastAsia="Arial" w:hAnsi="Arial" w:cs="Arial"/>
                    </w:rPr>
                    <w:t>prickly</w:t>
                  </w:r>
                </w:p>
                <w:p w:rsidR="00E33A37" w:rsidRDefault="00E33A37">
                  <w:pPr>
                    <w:jc w:val="both"/>
                    <w:rPr>
                      <w:rFonts w:ascii="Arial" w:eastAsia="Arial" w:hAnsi="Arial" w:cs="Arial"/>
                    </w:rPr>
                  </w:pPr>
                </w:p>
              </w:tc>
            </w:tr>
          </w:tbl>
          <w:p w:rsidR="00E33A37" w:rsidRDefault="00E33A37">
            <w:pPr>
              <w:jc w:val="both"/>
              <w:rPr>
                <w:rFonts w:ascii="Arial" w:eastAsia="Arial" w:hAnsi="Arial" w:cs="Arial"/>
              </w:rPr>
            </w:pPr>
          </w:p>
          <w:p w:rsidR="00E33A37" w:rsidRDefault="00E33A37">
            <w:pPr>
              <w:jc w:val="both"/>
              <w:rPr>
                <w:rFonts w:ascii="Arial" w:eastAsia="Arial" w:hAnsi="Arial" w:cs="Arial"/>
              </w:rPr>
            </w:pPr>
          </w:p>
          <w:p w:rsidR="00E33A37" w:rsidRDefault="00E33A37">
            <w:pPr>
              <w:jc w:val="both"/>
              <w:rPr>
                <w:rFonts w:ascii="Arial" w:eastAsia="Arial" w:hAnsi="Arial" w:cs="Arial"/>
              </w:rPr>
            </w:pPr>
            <w:r>
              <w:rPr>
                <w:rFonts w:ascii="Arial" w:eastAsia="Arial" w:hAnsi="Arial" w:cs="Arial"/>
              </w:rPr>
              <w:t>Tricky words</w:t>
            </w:r>
          </w:p>
          <w:p w:rsidR="00E33A37" w:rsidRDefault="00E33A37" w:rsidP="00A61EB2">
            <w:pPr>
              <w:jc w:val="both"/>
              <w:rPr>
                <w:rFonts w:ascii="Arial" w:eastAsia="Arial" w:hAnsi="Arial" w:cs="Arial"/>
              </w:rPr>
            </w:pPr>
          </w:p>
        </w:tc>
      </w:tr>
    </w:tbl>
    <w:p w:rsidR="00AF5C31" w:rsidRDefault="00AF5C31">
      <w:pPr>
        <w:jc w:val="both"/>
        <w:rPr>
          <w:rFonts w:ascii="Arial" w:eastAsia="Arial" w:hAnsi="Arial" w:cs="Arial"/>
        </w:rPr>
      </w:pPr>
    </w:p>
    <w:p w:rsidR="00AF5C31" w:rsidRDefault="00AF5C31">
      <w:pPr>
        <w:jc w:val="both"/>
        <w:rPr>
          <w:rFonts w:ascii="Arial" w:eastAsia="Arial" w:hAnsi="Arial" w:cs="Arial"/>
        </w:rPr>
      </w:pPr>
    </w:p>
    <w:p w:rsidR="00CC7081" w:rsidRDefault="00CC7081">
      <w:pPr>
        <w:jc w:val="center"/>
        <w:rPr>
          <w:rFonts w:ascii="Arial" w:eastAsia="Arial" w:hAnsi="Arial" w:cs="Arial"/>
          <w:u w:val="single"/>
        </w:rPr>
      </w:pPr>
    </w:p>
    <w:p w:rsidR="00CC7081" w:rsidRDefault="00CC7081">
      <w:pPr>
        <w:jc w:val="center"/>
        <w:rPr>
          <w:rFonts w:ascii="Arial" w:eastAsia="Arial" w:hAnsi="Arial" w:cs="Arial"/>
          <w:u w:val="single"/>
        </w:rPr>
      </w:pPr>
    </w:p>
    <w:p w:rsidR="00CC7081" w:rsidRDefault="00CC7081">
      <w:pPr>
        <w:jc w:val="center"/>
        <w:rPr>
          <w:rFonts w:ascii="Arial" w:eastAsia="Arial" w:hAnsi="Arial" w:cs="Arial"/>
          <w:u w:val="single"/>
        </w:rPr>
      </w:pPr>
    </w:p>
    <w:p w:rsidR="00E33A37" w:rsidRDefault="00E33A37">
      <w:pPr>
        <w:jc w:val="center"/>
        <w:rPr>
          <w:rFonts w:ascii="Arial" w:eastAsia="Arial" w:hAnsi="Arial" w:cs="Arial"/>
          <w:u w:val="single"/>
        </w:rPr>
      </w:pPr>
    </w:p>
    <w:p w:rsidR="00E33A37" w:rsidRDefault="00E33A37">
      <w:pPr>
        <w:jc w:val="center"/>
        <w:rPr>
          <w:rFonts w:ascii="Arial" w:eastAsia="Arial" w:hAnsi="Arial" w:cs="Arial"/>
          <w:u w:val="single"/>
        </w:rPr>
      </w:pPr>
    </w:p>
    <w:p w:rsidR="00E33A37" w:rsidRDefault="00E33A37">
      <w:pPr>
        <w:jc w:val="center"/>
        <w:rPr>
          <w:rFonts w:ascii="Arial" w:eastAsia="Arial" w:hAnsi="Arial" w:cs="Arial"/>
          <w:u w:val="single"/>
        </w:rPr>
      </w:pPr>
    </w:p>
    <w:p w:rsidR="00E33A37" w:rsidRDefault="00E33A37">
      <w:pPr>
        <w:jc w:val="center"/>
        <w:rPr>
          <w:rFonts w:ascii="Arial" w:eastAsia="Arial" w:hAnsi="Arial" w:cs="Arial"/>
          <w:u w:val="single"/>
        </w:rPr>
      </w:pPr>
    </w:p>
    <w:p w:rsidR="00E33A37" w:rsidRDefault="00E33A37">
      <w:pPr>
        <w:jc w:val="center"/>
        <w:rPr>
          <w:rFonts w:ascii="Arial" w:eastAsia="Arial" w:hAnsi="Arial" w:cs="Arial"/>
          <w:u w:val="single"/>
        </w:rPr>
      </w:pPr>
    </w:p>
    <w:p w:rsidR="00E33A37" w:rsidRDefault="00E33A37">
      <w:pPr>
        <w:jc w:val="center"/>
        <w:rPr>
          <w:rFonts w:ascii="Arial" w:eastAsia="Arial" w:hAnsi="Arial" w:cs="Arial"/>
          <w:u w:val="single"/>
        </w:rPr>
      </w:pPr>
    </w:p>
    <w:p w:rsidR="00E33A37" w:rsidRDefault="00E33A37">
      <w:pPr>
        <w:jc w:val="center"/>
        <w:rPr>
          <w:rFonts w:ascii="Arial" w:eastAsia="Arial" w:hAnsi="Arial" w:cs="Arial"/>
          <w:u w:val="single"/>
        </w:rPr>
      </w:pPr>
    </w:p>
    <w:p w:rsidR="00E33A37" w:rsidRDefault="00E33A37">
      <w:pPr>
        <w:jc w:val="center"/>
        <w:rPr>
          <w:rFonts w:ascii="Arial" w:eastAsia="Arial" w:hAnsi="Arial" w:cs="Arial"/>
          <w:u w:val="single"/>
        </w:rPr>
      </w:pPr>
    </w:p>
    <w:p w:rsidR="00AF5C31" w:rsidRDefault="00463A02">
      <w:pPr>
        <w:jc w:val="center"/>
        <w:rPr>
          <w:rFonts w:ascii="Arial" w:eastAsia="Arial" w:hAnsi="Arial" w:cs="Arial"/>
          <w:u w:val="single"/>
        </w:rPr>
      </w:pPr>
      <w:r>
        <w:rPr>
          <w:rFonts w:ascii="Arial" w:eastAsia="Arial" w:hAnsi="Arial" w:cs="Arial"/>
          <w:u w:val="single"/>
        </w:rPr>
        <w:lastRenderedPageBreak/>
        <w:t>Mrs</w:t>
      </w:r>
      <w:r w:rsidR="00E33A37">
        <w:rPr>
          <w:rFonts w:ascii="Arial" w:eastAsia="Arial" w:hAnsi="Arial" w:cs="Arial"/>
          <w:u w:val="single"/>
        </w:rPr>
        <w:t xml:space="preserve"> Morris</w:t>
      </w:r>
      <w:r w:rsidR="0017137D">
        <w:rPr>
          <w:rFonts w:ascii="Arial" w:eastAsia="Arial" w:hAnsi="Arial" w:cs="Arial"/>
          <w:u w:val="single"/>
        </w:rPr>
        <w:t xml:space="preserve">’s Spelling Group </w:t>
      </w:r>
    </w:p>
    <w:p w:rsidR="00AF5C31" w:rsidRDefault="0017137D">
      <w:pPr>
        <w:jc w:val="center"/>
        <w:rPr>
          <w:rFonts w:ascii="Arial" w:eastAsia="Arial" w:hAnsi="Arial" w:cs="Arial"/>
          <w:u w:val="single"/>
        </w:rPr>
      </w:pPr>
      <w:r>
        <w:rPr>
          <w:rFonts w:ascii="Arial" w:eastAsia="Arial" w:hAnsi="Arial" w:cs="Arial"/>
          <w:u w:val="single"/>
        </w:rPr>
        <w:t>Spring B 2020</w:t>
      </w:r>
    </w:p>
    <w:p w:rsidR="00AF5C31" w:rsidRDefault="00AF5C31">
      <w:pPr>
        <w:jc w:val="center"/>
        <w:rPr>
          <w:rFonts w:ascii="Arial" w:eastAsia="Arial" w:hAnsi="Arial" w:cs="Arial"/>
          <w:u w:val="single"/>
        </w:rPr>
      </w:pPr>
    </w:p>
    <w:p w:rsidR="00AF5C31" w:rsidRDefault="00463A02">
      <w:pPr>
        <w:jc w:val="both"/>
        <w:rPr>
          <w:rFonts w:ascii="Arial" w:eastAsia="Arial" w:hAnsi="Arial" w:cs="Arial"/>
        </w:rPr>
      </w:pPr>
      <w:r>
        <w:rPr>
          <w:rFonts w:ascii="Arial" w:eastAsia="Arial" w:hAnsi="Arial" w:cs="Arial"/>
        </w:rPr>
        <w:t>The children will not be tested weekly on these spellings but these are examples of the spellings that we will be covering in the class each week.  We will assess the children regularly to check that they have been able to remember the spelling patterns we have learnt.  In addition to the spellings shown below, the children will re-cap their phonic sounds each week.</w:t>
      </w:r>
    </w:p>
    <w:p w:rsidR="00AF5C31" w:rsidRDefault="00AF5C31">
      <w:pPr>
        <w:jc w:val="both"/>
        <w:rPr>
          <w:rFonts w:ascii="Arial" w:eastAsia="Arial" w:hAnsi="Arial" w:cs="Arial"/>
        </w:rPr>
      </w:pPr>
    </w:p>
    <w:tbl>
      <w:tblPr>
        <w:tblStyle w:val="a1"/>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AF5C31">
        <w:tc>
          <w:tcPr>
            <w:tcW w:w="4261" w:type="dxa"/>
          </w:tcPr>
          <w:p w:rsidR="00AF5C31" w:rsidRDefault="00E33A37">
            <w:pPr>
              <w:jc w:val="both"/>
              <w:rPr>
                <w:rFonts w:ascii="Arial" w:eastAsia="Arial" w:hAnsi="Arial" w:cs="Arial"/>
              </w:rPr>
            </w:pPr>
            <w:r>
              <w:rPr>
                <w:rFonts w:ascii="Arial" w:eastAsia="Arial" w:hAnsi="Arial" w:cs="Arial"/>
              </w:rPr>
              <w:t>Week 2 - /v/ end of word</w:t>
            </w:r>
          </w:p>
          <w:p w:rsidR="00AF5C31" w:rsidRDefault="00AF5C31">
            <w:pPr>
              <w:jc w:val="both"/>
              <w:rPr>
                <w:rFonts w:ascii="Arial" w:eastAsia="Arial" w:hAnsi="Arial" w:cs="Arial"/>
              </w:rPr>
            </w:pPr>
          </w:p>
          <w:p w:rsidR="0017137D" w:rsidRDefault="00E33A37">
            <w:pPr>
              <w:jc w:val="both"/>
              <w:rPr>
                <w:rFonts w:ascii="Arial" w:eastAsia="Arial" w:hAnsi="Arial" w:cs="Arial"/>
              </w:rPr>
            </w:pPr>
            <w:r>
              <w:rPr>
                <w:rFonts w:ascii="Arial" w:eastAsia="Arial" w:hAnsi="Arial" w:cs="Arial"/>
              </w:rPr>
              <w:t>Recap of previous spelling patterns</w:t>
            </w:r>
          </w:p>
          <w:p w:rsidR="00E33A37" w:rsidRDefault="00E33A37">
            <w:pPr>
              <w:jc w:val="both"/>
              <w:rPr>
                <w:rFonts w:ascii="Arial" w:eastAsia="Arial" w:hAnsi="Arial" w:cs="Arial"/>
              </w:rPr>
            </w:pPr>
          </w:p>
          <w:p w:rsidR="00E33A37" w:rsidRDefault="00E33A37">
            <w:pPr>
              <w:jc w:val="both"/>
              <w:rPr>
                <w:rFonts w:ascii="Arial" w:eastAsia="Arial" w:hAnsi="Arial" w:cs="Arial"/>
              </w:rPr>
            </w:pPr>
            <w:r>
              <w:rPr>
                <w:rFonts w:ascii="Arial" w:eastAsia="Arial" w:hAnsi="Arial" w:cs="Arial"/>
              </w:rPr>
              <w:t>have</w:t>
            </w:r>
          </w:p>
          <w:p w:rsidR="00E33A37" w:rsidRDefault="00E33A37">
            <w:pPr>
              <w:jc w:val="both"/>
              <w:rPr>
                <w:rFonts w:ascii="Arial" w:eastAsia="Arial" w:hAnsi="Arial" w:cs="Arial"/>
              </w:rPr>
            </w:pPr>
            <w:r>
              <w:rPr>
                <w:rFonts w:ascii="Arial" w:eastAsia="Arial" w:hAnsi="Arial" w:cs="Arial"/>
              </w:rPr>
              <w:t>love</w:t>
            </w:r>
          </w:p>
          <w:p w:rsidR="00E33A37" w:rsidRDefault="00E33A37">
            <w:pPr>
              <w:jc w:val="both"/>
              <w:rPr>
                <w:rFonts w:ascii="Arial" w:eastAsia="Arial" w:hAnsi="Arial" w:cs="Arial"/>
              </w:rPr>
            </w:pPr>
            <w:r>
              <w:rPr>
                <w:rFonts w:ascii="Arial" w:eastAsia="Arial" w:hAnsi="Arial" w:cs="Arial"/>
              </w:rPr>
              <w:t>give</w:t>
            </w:r>
          </w:p>
          <w:p w:rsidR="00E33A37" w:rsidRDefault="00E33A37">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p w:rsidR="00D93398" w:rsidRDefault="00D93398">
            <w:pPr>
              <w:jc w:val="both"/>
              <w:rPr>
                <w:rFonts w:ascii="Arial" w:eastAsia="Arial" w:hAnsi="Arial" w:cs="Arial"/>
              </w:rPr>
            </w:pPr>
          </w:p>
        </w:tc>
        <w:tc>
          <w:tcPr>
            <w:tcW w:w="4261" w:type="dxa"/>
          </w:tcPr>
          <w:p w:rsidR="00AF5C31" w:rsidRDefault="00E33A37">
            <w:pPr>
              <w:jc w:val="both"/>
              <w:rPr>
                <w:rFonts w:ascii="Arial" w:eastAsia="Arial" w:hAnsi="Arial" w:cs="Arial"/>
              </w:rPr>
            </w:pPr>
            <w:r>
              <w:rPr>
                <w:rFonts w:ascii="Arial" w:eastAsia="Arial" w:hAnsi="Arial" w:cs="Arial"/>
              </w:rPr>
              <w:t>Week 3 - /</w:t>
            </w:r>
            <w:proofErr w:type="spellStart"/>
            <w:r>
              <w:rPr>
                <w:rFonts w:ascii="Arial" w:eastAsia="Arial" w:hAnsi="Arial" w:cs="Arial"/>
              </w:rPr>
              <w:t>ph</w:t>
            </w:r>
            <w:proofErr w:type="spellEnd"/>
            <w:r>
              <w:rPr>
                <w:rFonts w:ascii="Arial" w:eastAsia="Arial" w:hAnsi="Arial" w:cs="Arial"/>
              </w:rPr>
              <w:t>/</w:t>
            </w:r>
          </w:p>
          <w:p w:rsidR="00AF5C31" w:rsidRDefault="00AF5C31">
            <w:pPr>
              <w:jc w:val="both"/>
              <w:rPr>
                <w:rFonts w:ascii="Arial" w:eastAsia="Arial" w:hAnsi="Arial" w:cs="Arial"/>
              </w:rPr>
            </w:pPr>
          </w:p>
          <w:p w:rsidR="00AF5C31" w:rsidRDefault="00E33A37">
            <w:pPr>
              <w:jc w:val="both"/>
              <w:rPr>
                <w:rFonts w:ascii="Arial" w:eastAsia="Arial" w:hAnsi="Arial" w:cs="Arial"/>
              </w:rPr>
            </w:pPr>
            <w:r>
              <w:rPr>
                <w:rFonts w:ascii="Arial" w:eastAsia="Arial" w:hAnsi="Arial" w:cs="Arial"/>
              </w:rPr>
              <w:t>graph</w:t>
            </w:r>
          </w:p>
          <w:p w:rsidR="00E33A37" w:rsidRDefault="00E33A37">
            <w:pPr>
              <w:jc w:val="both"/>
              <w:rPr>
                <w:rFonts w:ascii="Arial" w:eastAsia="Arial" w:hAnsi="Arial" w:cs="Arial"/>
              </w:rPr>
            </w:pPr>
            <w:r>
              <w:rPr>
                <w:rFonts w:ascii="Arial" w:eastAsia="Arial" w:hAnsi="Arial" w:cs="Arial"/>
              </w:rPr>
              <w:t>dolphin</w:t>
            </w:r>
          </w:p>
          <w:p w:rsidR="00E33A37" w:rsidRDefault="00E33A37">
            <w:pPr>
              <w:jc w:val="both"/>
              <w:rPr>
                <w:rFonts w:ascii="Arial" w:eastAsia="Arial" w:hAnsi="Arial" w:cs="Arial"/>
              </w:rPr>
            </w:pPr>
            <w:r>
              <w:rPr>
                <w:rFonts w:ascii="Arial" w:eastAsia="Arial" w:hAnsi="Arial" w:cs="Arial"/>
              </w:rPr>
              <w:t>phonics</w:t>
            </w:r>
          </w:p>
          <w:p w:rsidR="00E33A37" w:rsidRDefault="00E33A37">
            <w:pPr>
              <w:jc w:val="both"/>
              <w:rPr>
                <w:rFonts w:ascii="Arial" w:eastAsia="Arial" w:hAnsi="Arial" w:cs="Arial"/>
              </w:rPr>
            </w:pPr>
            <w:r>
              <w:rPr>
                <w:rFonts w:ascii="Arial" w:eastAsia="Arial" w:hAnsi="Arial" w:cs="Arial"/>
              </w:rPr>
              <w:t>alphabet</w:t>
            </w:r>
          </w:p>
          <w:p w:rsidR="00AF5C31" w:rsidRDefault="00AF5C31">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p w:rsidR="00AF5C31" w:rsidRDefault="00AF5C31">
            <w:pPr>
              <w:jc w:val="both"/>
              <w:rPr>
                <w:rFonts w:ascii="Arial" w:eastAsia="Arial" w:hAnsi="Arial" w:cs="Arial"/>
              </w:rPr>
            </w:pPr>
          </w:p>
        </w:tc>
      </w:tr>
      <w:tr w:rsidR="00AF5C31">
        <w:tc>
          <w:tcPr>
            <w:tcW w:w="4261" w:type="dxa"/>
          </w:tcPr>
          <w:p w:rsidR="00AF5C31" w:rsidRDefault="00E33A37">
            <w:pPr>
              <w:jc w:val="both"/>
              <w:rPr>
                <w:rFonts w:ascii="Arial" w:eastAsia="Arial" w:hAnsi="Arial" w:cs="Arial"/>
              </w:rPr>
            </w:pPr>
            <w:r>
              <w:rPr>
                <w:rFonts w:ascii="Arial" w:eastAsia="Arial" w:hAnsi="Arial" w:cs="Arial"/>
              </w:rPr>
              <w:t>Week 4 - /</w:t>
            </w:r>
            <w:proofErr w:type="spellStart"/>
            <w:r>
              <w:rPr>
                <w:rFonts w:ascii="Arial" w:eastAsia="Arial" w:hAnsi="Arial" w:cs="Arial"/>
              </w:rPr>
              <w:t>wh</w:t>
            </w:r>
            <w:proofErr w:type="spellEnd"/>
            <w:r>
              <w:rPr>
                <w:rFonts w:ascii="Arial" w:eastAsia="Arial" w:hAnsi="Arial" w:cs="Arial"/>
              </w:rPr>
              <w:t>/</w:t>
            </w:r>
          </w:p>
          <w:p w:rsidR="00AF5C31" w:rsidRDefault="00AF5C31">
            <w:pPr>
              <w:jc w:val="both"/>
              <w:rPr>
                <w:rFonts w:ascii="Arial" w:eastAsia="Arial" w:hAnsi="Arial" w:cs="Arial"/>
              </w:rPr>
            </w:pPr>
          </w:p>
          <w:p w:rsidR="00516C30" w:rsidRDefault="00E33A37">
            <w:pPr>
              <w:jc w:val="both"/>
              <w:rPr>
                <w:rFonts w:ascii="Arial" w:eastAsia="Arial" w:hAnsi="Arial" w:cs="Arial"/>
              </w:rPr>
            </w:pPr>
            <w:r>
              <w:rPr>
                <w:rFonts w:ascii="Arial" w:eastAsia="Arial" w:hAnsi="Arial" w:cs="Arial"/>
              </w:rPr>
              <w:t>when</w:t>
            </w:r>
          </w:p>
          <w:p w:rsidR="00E33A37" w:rsidRDefault="00E33A37">
            <w:pPr>
              <w:jc w:val="both"/>
              <w:rPr>
                <w:rFonts w:ascii="Arial" w:eastAsia="Arial" w:hAnsi="Arial" w:cs="Arial"/>
              </w:rPr>
            </w:pPr>
            <w:r>
              <w:rPr>
                <w:rFonts w:ascii="Arial" w:eastAsia="Arial" w:hAnsi="Arial" w:cs="Arial"/>
              </w:rPr>
              <w:t>where</w:t>
            </w:r>
          </w:p>
          <w:p w:rsidR="00E33A37" w:rsidRDefault="00E33A37">
            <w:pPr>
              <w:jc w:val="both"/>
              <w:rPr>
                <w:rFonts w:ascii="Arial" w:eastAsia="Arial" w:hAnsi="Arial" w:cs="Arial"/>
              </w:rPr>
            </w:pPr>
            <w:r>
              <w:rPr>
                <w:rFonts w:ascii="Arial" w:eastAsia="Arial" w:hAnsi="Arial" w:cs="Arial"/>
              </w:rPr>
              <w:t>wheel</w:t>
            </w:r>
          </w:p>
          <w:p w:rsidR="00E33A37" w:rsidRDefault="00E33A37">
            <w:pPr>
              <w:jc w:val="both"/>
              <w:rPr>
                <w:rFonts w:ascii="Arial" w:eastAsia="Arial" w:hAnsi="Arial" w:cs="Arial"/>
              </w:rPr>
            </w:pPr>
            <w:r>
              <w:rPr>
                <w:rFonts w:ascii="Arial" w:eastAsia="Arial" w:hAnsi="Arial" w:cs="Arial"/>
              </w:rPr>
              <w:t>while</w:t>
            </w:r>
          </w:p>
          <w:p w:rsidR="0017137D" w:rsidRDefault="0017137D">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tc>
        <w:tc>
          <w:tcPr>
            <w:tcW w:w="4261" w:type="dxa"/>
          </w:tcPr>
          <w:p w:rsidR="00AF5C31" w:rsidRDefault="00FC3C04">
            <w:pPr>
              <w:jc w:val="both"/>
              <w:rPr>
                <w:rFonts w:ascii="Arial" w:eastAsia="Arial" w:hAnsi="Arial" w:cs="Arial"/>
              </w:rPr>
            </w:pPr>
            <w:r>
              <w:rPr>
                <w:rFonts w:ascii="Arial" w:eastAsia="Arial" w:hAnsi="Arial" w:cs="Arial"/>
              </w:rPr>
              <w:t>Week 5 - /k/</w:t>
            </w:r>
          </w:p>
          <w:p w:rsidR="00AF5C31" w:rsidRDefault="00AF5C31">
            <w:pPr>
              <w:jc w:val="both"/>
              <w:rPr>
                <w:rFonts w:ascii="Arial" w:eastAsia="Arial" w:hAnsi="Arial" w:cs="Arial"/>
              </w:rPr>
            </w:pPr>
          </w:p>
          <w:p w:rsidR="00516C30" w:rsidRDefault="00FC3C04" w:rsidP="00516C30">
            <w:pPr>
              <w:jc w:val="both"/>
              <w:rPr>
                <w:rFonts w:ascii="Arial" w:eastAsia="Arial" w:hAnsi="Arial" w:cs="Arial"/>
              </w:rPr>
            </w:pPr>
            <w:r>
              <w:rPr>
                <w:rFonts w:ascii="Arial" w:eastAsia="Arial" w:hAnsi="Arial" w:cs="Arial"/>
              </w:rPr>
              <w:t>skin</w:t>
            </w:r>
          </w:p>
          <w:p w:rsidR="00FC3C04" w:rsidRDefault="00FC3C04" w:rsidP="00516C30">
            <w:pPr>
              <w:jc w:val="both"/>
              <w:rPr>
                <w:rFonts w:ascii="Arial" w:eastAsia="Arial" w:hAnsi="Arial" w:cs="Arial"/>
              </w:rPr>
            </w:pPr>
            <w:r>
              <w:rPr>
                <w:rFonts w:ascii="Arial" w:eastAsia="Arial" w:hAnsi="Arial" w:cs="Arial"/>
              </w:rPr>
              <w:t>kit</w:t>
            </w:r>
          </w:p>
          <w:p w:rsidR="00FC3C04" w:rsidRDefault="00FC3C04" w:rsidP="00516C30">
            <w:pPr>
              <w:jc w:val="both"/>
              <w:rPr>
                <w:rFonts w:ascii="Arial" w:eastAsia="Arial" w:hAnsi="Arial" w:cs="Arial"/>
              </w:rPr>
            </w:pPr>
            <w:r>
              <w:rPr>
                <w:rFonts w:ascii="Arial" w:eastAsia="Arial" w:hAnsi="Arial" w:cs="Arial"/>
              </w:rPr>
              <w:t>skunk</w:t>
            </w:r>
          </w:p>
          <w:p w:rsidR="00FC3C04" w:rsidRDefault="00FC3C04" w:rsidP="00516C30">
            <w:pPr>
              <w:jc w:val="both"/>
              <w:rPr>
                <w:rFonts w:ascii="Arial" w:eastAsia="Arial" w:hAnsi="Arial" w:cs="Arial"/>
              </w:rPr>
            </w:pPr>
            <w:r>
              <w:rPr>
                <w:rFonts w:ascii="Arial" w:eastAsia="Arial" w:hAnsi="Arial" w:cs="Arial"/>
              </w:rPr>
              <w:t>skid</w:t>
            </w:r>
          </w:p>
          <w:p w:rsidR="00516C30" w:rsidRDefault="00516C30" w:rsidP="00516C30">
            <w:pPr>
              <w:jc w:val="both"/>
              <w:rPr>
                <w:rFonts w:ascii="Arial" w:eastAsia="Arial" w:hAnsi="Arial" w:cs="Arial"/>
              </w:rPr>
            </w:pPr>
          </w:p>
          <w:p w:rsidR="00AF5C31" w:rsidRDefault="00463A02">
            <w:pPr>
              <w:jc w:val="both"/>
              <w:rPr>
                <w:rFonts w:ascii="Arial" w:eastAsia="Arial" w:hAnsi="Arial" w:cs="Arial"/>
              </w:rPr>
            </w:pPr>
            <w:r>
              <w:rPr>
                <w:rFonts w:ascii="Arial" w:eastAsia="Arial" w:hAnsi="Arial" w:cs="Arial"/>
              </w:rPr>
              <w:t>Tricky words</w:t>
            </w:r>
          </w:p>
        </w:tc>
      </w:tr>
      <w:tr w:rsidR="00AF5C31">
        <w:tc>
          <w:tcPr>
            <w:tcW w:w="4261" w:type="dxa"/>
          </w:tcPr>
          <w:p w:rsidR="00AF5C31" w:rsidRDefault="00FC3C04">
            <w:pPr>
              <w:jc w:val="both"/>
              <w:rPr>
                <w:rFonts w:ascii="Arial" w:eastAsia="Arial" w:hAnsi="Arial" w:cs="Arial"/>
              </w:rPr>
            </w:pPr>
            <w:r>
              <w:rPr>
                <w:rFonts w:ascii="Arial" w:eastAsia="Arial" w:hAnsi="Arial" w:cs="Arial"/>
              </w:rPr>
              <w:t>Week 6 - /un-/</w:t>
            </w:r>
            <w:r w:rsidR="00D93398">
              <w:rPr>
                <w:rFonts w:ascii="Arial" w:eastAsia="Arial" w:hAnsi="Arial" w:cs="Arial"/>
              </w:rPr>
              <w:t xml:space="preserve"> and compound words</w:t>
            </w:r>
          </w:p>
          <w:p w:rsidR="00516C30" w:rsidRDefault="00516C30">
            <w:pPr>
              <w:jc w:val="both"/>
              <w:rPr>
                <w:rFonts w:ascii="Arial" w:eastAsia="Arial" w:hAnsi="Arial" w:cs="Arial"/>
              </w:rPr>
            </w:pPr>
          </w:p>
          <w:tbl>
            <w:tblPr>
              <w:tblStyle w:val="TableGrid"/>
              <w:tblW w:w="0" w:type="auto"/>
              <w:tblLayout w:type="fixed"/>
              <w:tblLook w:val="04A0" w:firstRow="1" w:lastRow="0" w:firstColumn="1" w:lastColumn="0" w:noHBand="0" w:noVBand="1"/>
            </w:tblPr>
            <w:tblGrid>
              <w:gridCol w:w="2015"/>
              <w:gridCol w:w="2015"/>
            </w:tblGrid>
            <w:tr w:rsidR="00D93398" w:rsidTr="00D93398">
              <w:tc>
                <w:tcPr>
                  <w:tcW w:w="2015" w:type="dxa"/>
                </w:tcPr>
                <w:p w:rsidR="00D93398" w:rsidRDefault="00D93398" w:rsidP="00D93398">
                  <w:pPr>
                    <w:jc w:val="both"/>
                    <w:rPr>
                      <w:rFonts w:ascii="Arial" w:eastAsia="Arial" w:hAnsi="Arial" w:cs="Arial"/>
                    </w:rPr>
                  </w:pPr>
                  <w:r>
                    <w:rPr>
                      <w:rFonts w:ascii="Arial" w:eastAsia="Arial" w:hAnsi="Arial" w:cs="Arial"/>
                    </w:rPr>
                    <w:t>undo</w:t>
                  </w:r>
                </w:p>
                <w:p w:rsidR="00D93398" w:rsidRDefault="00D93398" w:rsidP="00D93398">
                  <w:pPr>
                    <w:jc w:val="both"/>
                    <w:rPr>
                      <w:rFonts w:ascii="Arial" w:eastAsia="Arial" w:hAnsi="Arial" w:cs="Arial"/>
                    </w:rPr>
                  </w:pPr>
                  <w:r>
                    <w:rPr>
                      <w:rFonts w:ascii="Arial" w:eastAsia="Arial" w:hAnsi="Arial" w:cs="Arial"/>
                    </w:rPr>
                    <w:t>unload</w:t>
                  </w:r>
                </w:p>
                <w:p w:rsidR="00D93398" w:rsidRDefault="00D93398" w:rsidP="00D93398">
                  <w:pPr>
                    <w:jc w:val="both"/>
                    <w:rPr>
                      <w:rFonts w:ascii="Arial" w:eastAsia="Arial" w:hAnsi="Arial" w:cs="Arial"/>
                    </w:rPr>
                  </w:pPr>
                  <w:r>
                    <w:rPr>
                      <w:rFonts w:ascii="Arial" w:eastAsia="Arial" w:hAnsi="Arial" w:cs="Arial"/>
                    </w:rPr>
                    <w:t>unfair</w:t>
                  </w:r>
                </w:p>
                <w:p w:rsidR="00D93398" w:rsidRDefault="00D93398" w:rsidP="00D93398">
                  <w:pPr>
                    <w:jc w:val="both"/>
                    <w:rPr>
                      <w:rFonts w:ascii="Arial" w:eastAsia="Arial" w:hAnsi="Arial" w:cs="Arial"/>
                    </w:rPr>
                  </w:pPr>
                  <w:r>
                    <w:rPr>
                      <w:rFonts w:ascii="Arial" w:eastAsia="Arial" w:hAnsi="Arial" w:cs="Arial"/>
                    </w:rPr>
                    <w:t>unwell</w:t>
                  </w:r>
                </w:p>
                <w:p w:rsidR="00D93398" w:rsidRDefault="00D93398">
                  <w:pPr>
                    <w:jc w:val="both"/>
                    <w:rPr>
                      <w:rFonts w:ascii="Arial" w:eastAsia="Arial" w:hAnsi="Arial" w:cs="Arial"/>
                    </w:rPr>
                  </w:pPr>
                </w:p>
              </w:tc>
              <w:tc>
                <w:tcPr>
                  <w:tcW w:w="2015" w:type="dxa"/>
                </w:tcPr>
                <w:p w:rsidR="00D93398" w:rsidRDefault="00D93398">
                  <w:pPr>
                    <w:jc w:val="both"/>
                    <w:rPr>
                      <w:rFonts w:ascii="Arial" w:eastAsia="Arial" w:hAnsi="Arial" w:cs="Arial"/>
                    </w:rPr>
                  </w:pPr>
                  <w:r>
                    <w:rPr>
                      <w:rFonts w:ascii="Arial" w:eastAsia="Arial" w:hAnsi="Arial" w:cs="Arial"/>
                    </w:rPr>
                    <w:t>football</w:t>
                  </w:r>
                </w:p>
                <w:p w:rsidR="00D93398" w:rsidRDefault="00D93398">
                  <w:pPr>
                    <w:jc w:val="both"/>
                    <w:rPr>
                      <w:rFonts w:ascii="Arial" w:eastAsia="Arial" w:hAnsi="Arial" w:cs="Arial"/>
                    </w:rPr>
                  </w:pPr>
                  <w:r>
                    <w:rPr>
                      <w:rFonts w:ascii="Arial" w:eastAsia="Arial" w:hAnsi="Arial" w:cs="Arial"/>
                    </w:rPr>
                    <w:t>playground</w:t>
                  </w:r>
                </w:p>
                <w:p w:rsidR="00D93398" w:rsidRDefault="00D93398">
                  <w:pPr>
                    <w:jc w:val="both"/>
                    <w:rPr>
                      <w:rFonts w:ascii="Arial" w:eastAsia="Arial" w:hAnsi="Arial" w:cs="Arial"/>
                    </w:rPr>
                  </w:pPr>
                  <w:r>
                    <w:rPr>
                      <w:rFonts w:ascii="Arial" w:eastAsia="Arial" w:hAnsi="Arial" w:cs="Arial"/>
                    </w:rPr>
                    <w:t>farmyard</w:t>
                  </w:r>
                </w:p>
                <w:p w:rsidR="00D93398" w:rsidRDefault="00D93398">
                  <w:pPr>
                    <w:jc w:val="both"/>
                    <w:rPr>
                      <w:rFonts w:ascii="Arial" w:eastAsia="Arial" w:hAnsi="Arial" w:cs="Arial"/>
                    </w:rPr>
                  </w:pPr>
                  <w:r>
                    <w:rPr>
                      <w:rFonts w:ascii="Arial" w:eastAsia="Arial" w:hAnsi="Arial" w:cs="Arial"/>
                    </w:rPr>
                    <w:t>ladybird</w:t>
                  </w:r>
                </w:p>
              </w:tc>
            </w:tr>
          </w:tbl>
          <w:p w:rsidR="00516C30" w:rsidRDefault="00516C30">
            <w:pPr>
              <w:jc w:val="both"/>
              <w:rPr>
                <w:rFonts w:ascii="Arial" w:eastAsia="Arial" w:hAnsi="Arial" w:cs="Arial"/>
              </w:rPr>
            </w:pPr>
            <w:bookmarkStart w:id="0" w:name="_GoBack"/>
            <w:bookmarkEnd w:id="0"/>
          </w:p>
          <w:p w:rsidR="00AF5C31" w:rsidRDefault="00463A02">
            <w:pPr>
              <w:jc w:val="both"/>
              <w:rPr>
                <w:rFonts w:ascii="Arial" w:eastAsia="Arial" w:hAnsi="Arial" w:cs="Arial"/>
              </w:rPr>
            </w:pPr>
            <w:r>
              <w:rPr>
                <w:rFonts w:ascii="Arial" w:eastAsia="Arial" w:hAnsi="Arial" w:cs="Arial"/>
              </w:rPr>
              <w:t>Tricky words</w:t>
            </w:r>
          </w:p>
          <w:p w:rsidR="00FC3C04" w:rsidRDefault="00FC3C04">
            <w:pPr>
              <w:jc w:val="both"/>
              <w:rPr>
                <w:rFonts w:ascii="Arial" w:eastAsia="Arial" w:hAnsi="Arial" w:cs="Arial"/>
              </w:rPr>
            </w:pPr>
          </w:p>
        </w:tc>
        <w:tc>
          <w:tcPr>
            <w:tcW w:w="4261" w:type="dxa"/>
          </w:tcPr>
          <w:p w:rsidR="00A61EB2" w:rsidRPr="00A61EB2" w:rsidRDefault="00A61EB2" w:rsidP="00A61EB2">
            <w:pPr>
              <w:jc w:val="both"/>
              <w:rPr>
                <w:rFonts w:ascii="Arial" w:eastAsia="Arial" w:hAnsi="Arial" w:cs="Arial"/>
              </w:rPr>
            </w:pPr>
          </w:p>
          <w:p w:rsidR="00AF5C31" w:rsidRDefault="00AF5C31" w:rsidP="00A61EB2">
            <w:pPr>
              <w:jc w:val="both"/>
              <w:rPr>
                <w:rFonts w:ascii="Arial" w:eastAsia="Arial" w:hAnsi="Arial" w:cs="Arial"/>
              </w:rPr>
            </w:pPr>
          </w:p>
        </w:tc>
      </w:tr>
    </w:tbl>
    <w:p w:rsidR="00AF5C31" w:rsidRDefault="00AF5C31">
      <w:pPr>
        <w:jc w:val="both"/>
        <w:rPr>
          <w:rFonts w:ascii="Arial" w:eastAsia="Arial" w:hAnsi="Arial" w:cs="Arial"/>
        </w:rPr>
      </w:pPr>
    </w:p>
    <w:p w:rsidR="00AF5C31" w:rsidRDefault="00AF5C31">
      <w:pPr>
        <w:jc w:val="both"/>
        <w:rPr>
          <w:rFonts w:ascii="Arial" w:eastAsia="Arial" w:hAnsi="Arial" w:cs="Arial"/>
        </w:rPr>
      </w:pPr>
    </w:p>
    <w:sectPr w:rsidR="00AF5C31" w:rsidSect="00CC7081">
      <w:pgSz w:w="11906" w:h="16838"/>
      <w:pgMar w:top="567" w:right="1800" w:bottom="426"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F5C31"/>
    <w:rsid w:val="0017137D"/>
    <w:rsid w:val="00211F57"/>
    <w:rsid w:val="00463A02"/>
    <w:rsid w:val="00516C30"/>
    <w:rsid w:val="00571C3B"/>
    <w:rsid w:val="00A00486"/>
    <w:rsid w:val="00A61EB2"/>
    <w:rsid w:val="00AF5C31"/>
    <w:rsid w:val="00CC7081"/>
    <w:rsid w:val="00D24158"/>
    <w:rsid w:val="00D93398"/>
    <w:rsid w:val="00E33A37"/>
    <w:rsid w:val="00EA6514"/>
    <w:rsid w:val="00FC3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486"/>
    <w:rPr>
      <w:rFonts w:ascii="Tahoma" w:hAnsi="Tahoma" w:cs="Tahoma"/>
      <w:sz w:val="16"/>
      <w:szCs w:val="16"/>
    </w:rPr>
  </w:style>
  <w:style w:type="character" w:customStyle="1" w:styleId="BalloonTextChar">
    <w:name w:val="Balloon Text Char"/>
    <w:basedOn w:val="DefaultParagraphFont"/>
    <w:link w:val="BalloonText"/>
    <w:uiPriority w:val="99"/>
    <w:semiHidden/>
    <w:rsid w:val="00A00486"/>
    <w:rPr>
      <w:rFonts w:ascii="Tahoma" w:hAnsi="Tahoma" w:cs="Tahoma"/>
      <w:sz w:val="16"/>
      <w:szCs w:val="16"/>
    </w:rPr>
  </w:style>
  <w:style w:type="table" w:styleId="TableGrid">
    <w:name w:val="Table Grid"/>
    <w:basedOn w:val="TableNormal"/>
    <w:uiPriority w:val="59"/>
    <w:rsid w:val="00E33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486"/>
    <w:rPr>
      <w:rFonts w:ascii="Tahoma" w:hAnsi="Tahoma" w:cs="Tahoma"/>
      <w:sz w:val="16"/>
      <w:szCs w:val="16"/>
    </w:rPr>
  </w:style>
  <w:style w:type="character" w:customStyle="1" w:styleId="BalloonTextChar">
    <w:name w:val="Balloon Text Char"/>
    <w:basedOn w:val="DefaultParagraphFont"/>
    <w:link w:val="BalloonText"/>
    <w:uiPriority w:val="99"/>
    <w:semiHidden/>
    <w:rsid w:val="00A00486"/>
    <w:rPr>
      <w:rFonts w:ascii="Tahoma" w:hAnsi="Tahoma" w:cs="Tahoma"/>
      <w:sz w:val="16"/>
      <w:szCs w:val="16"/>
    </w:rPr>
  </w:style>
  <w:style w:type="table" w:styleId="TableGrid">
    <w:name w:val="Table Grid"/>
    <w:basedOn w:val="TableNormal"/>
    <w:uiPriority w:val="59"/>
    <w:rsid w:val="00E33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Dodd</dc:creator>
  <cp:lastModifiedBy>Alison Dodd</cp:lastModifiedBy>
  <cp:revision>3</cp:revision>
  <cp:lastPrinted>2019-12-18T14:33:00Z</cp:lastPrinted>
  <dcterms:created xsi:type="dcterms:W3CDTF">2020-03-02T18:34:00Z</dcterms:created>
  <dcterms:modified xsi:type="dcterms:W3CDTF">2020-03-02T18:36:00Z</dcterms:modified>
</cp:coreProperties>
</file>