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A09" w:rsidRDefault="006E2A09">
      <w:bookmarkStart w:id="0" w:name="_GoBack"/>
      <w:bookmarkEnd w:id="0"/>
    </w:p>
    <w:p w:rsidR="006E2A09" w:rsidRDefault="00D16107">
      <w:pPr>
        <w:rPr>
          <w:rFonts w:ascii="Franklin Gothic" w:eastAsia="Franklin Gothic" w:hAnsi="Franklin Gothic" w:cs="Franklin Gothic"/>
          <w:b/>
          <w:smallCaps/>
          <w:color w:val="293B90"/>
          <w:sz w:val="36"/>
          <w:szCs w:val="36"/>
        </w:rPr>
      </w:pPr>
      <w:r>
        <w:rPr>
          <w:rFonts w:ascii="Franklin Gothic" w:eastAsia="Franklin Gothic" w:hAnsi="Franklin Gothic" w:cs="Franklin Gothic"/>
          <w:b/>
          <w:smallCaps/>
          <w:color w:val="293B90"/>
          <w:sz w:val="36"/>
          <w:szCs w:val="36"/>
        </w:rPr>
        <w:t>THRIVING MINDS FOR LEARNING</w:t>
      </w:r>
      <w:r>
        <w:rPr>
          <w:noProof/>
        </w:rPr>
        <w:drawing>
          <wp:anchor distT="0" distB="0" distL="114300" distR="114300" simplePos="0" relativeHeight="251658240" behindDoc="0" locked="0" layoutInCell="1" hidden="0" allowOverlap="1">
            <wp:simplePos x="0" y="0"/>
            <wp:positionH relativeFrom="column">
              <wp:posOffset>97156</wp:posOffset>
            </wp:positionH>
            <wp:positionV relativeFrom="paragraph">
              <wp:posOffset>207645</wp:posOffset>
            </wp:positionV>
            <wp:extent cx="1150620" cy="492125"/>
            <wp:effectExtent l="0" t="0" r="0" b="0"/>
            <wp:wrapNone/>
            <wp:docPr id="1" name="image1.jpg" descr="C:\Users\Paul\Documents\New Business J&amp;G\logo.jpg"/>
            <wp:cNvGraphicFramePr/>
            <a:graphic xmlns:a="http://schemas.openxmlformats.org/drawingml/2006/main">
              <a:graphicData uri="http://schemas.openxmlformats.org/drawingml/2006/picture">
                <pic:pic xmlns:pic="http://schemas.openxmlformats.org/drawingml/2006/picture">
                  <pic:nvPicPr>
                    <pic:cNvPr id="0" name="image1.jpg" descr="C:\Users\Paul\Documents\New Business J&amp;G\logo.jpg"/>
                    <pic:cNvPicPr preferRelativeResize="0"/>
                  </pic:nvPicPr>
                  <pic:blipFill>
                    <a:blip r:embed="rId6"/>
                    <a:srcRect/>
                    <a:stretch>
                      <a:fillRect/>
                    </a:stretch>
                  </pic:blipFill>
                  <pic:spPr>
                    <a:xfrm>
                      <a:off x="0" y="0"/>
                      <a:ext cx="1150620" cy="492125"/>
                    </a:xfrm>
                    <a:prstGeom prst="rect">
                      <a:avLst/>
                    </a:prstGeom>
                    <a:ln/>
                  </pic:spPr>
                </pic:pic>
              </a:graphicData>
            </a:graphic>
          </wp:anchor>
        </w:drawing>
      </w:r>
    </w:p>
    <w:p w:rsidR="006E2A09" w:rsidRDefault="006E2A09"/>
    <w:p w:rsidR="006E2A09" w:rsidRDefault="006E2A09"/>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D16107">
      <w:pPr>
        <w:spacing w:line="276" w:lineRule="auto"/>
        <w:rPr>
          <w:rFonts w:ascii="Arial" w:eastAsia="Arial" w:hAnsi="Arial" w:cs="Arial"/>
          <w:sz w:val="28"/>
          <w:szCs w:val="28"/>
        </w:rPr>
      </w:pPr>
      <w:r>
        <w:rPr>
          <w:rFonts w:ascii="Arial" w:eastAsia="Arial" w:hAnsi="Arial" w:cs="Arial"/>
          <w:sz w:val="28"/>
          <w:szCs w:val="28"/>
        </w:rPr>
        <w:t>Thrive activities useful for parents of children up to 10 years old – week seven</w:t>
      </w:r>
    </w:p>
    <w:p w:rsidR="006E2A09" w:rsidRDefault="006E2A09">
      <w:pPr>
        <w:spacing w:line="276" w:lineRule="auto"/>
        <w:rPr>
          <w:rFonts w:ascii="Arial" w:eastAsia="Arial" w:hAnsi="Arial" w:cs="Arial"/>
          <w:sz w:val="28"/>
          <w:szCs w:val="28"/>
        </w:rPr>
      </w:pPr>
    </w:p>
    <w:p w:rsidR="006E2A09" w:rsidRDefault="00D16107">
      <w:pPr>
        <w:spacing w:line="276" w:lineRule="auto"/>
        <w:rPr>
          <w:rFonts w:ascii="Arial" w:eastAsia="Arial" w:hAnsi="Arial" w:cs="Arial"/>
          <w:sz w:val="28"/>
          <w:szCs w:val="28"/>
        </w:rPr>
      </w:pPr>
      <w:r>
        <w:rPr>
          <w:rFonts w:ascii="Arial" w:eastAsia="Arial" w:hAnsi="Arial" w:cs="Arial"/>
          <w:sz w:val="28"/>
          <w:szCs w:val="28"/>
        </w:rPr>
        <w:t xml:space="preserve"> Children love being creative and adventurous especially when adults play alongside them. For children to become emotionally strong and healthy, they need safe challenges and new experiences. Here are some ideas of things you can do at home to support this</w:t>
      </w:r>
      <w:r>
        <w:rPr>
          <w:rFonts w:ascii="Arial" w:eastAsia="Arial" w:hAnsi="Arial" w:cs="Arial"/>
          <w:sz w:val="28"/>
          <w:szCs w:val="28"/>
        </w:rPr>
        <w:t xml:space="preserve"> important learning. </w:t>
      </w:r>
    </w:p>
    <w:p w:rsidR="006E2A09" w:rsidRDefault="006E2A09">
      <w:pPr>
        <w:spacing w:line="276" w:lineRule="auto"/>
        <w:rPr>
          <w:rFonts w:ascii="Arial" w:eastAsia="Arial" w:hAnsi="Arial" w:cs="Arial"/>
          <w:sz w:val="28"/>
          <w:szCs w:val="28"/>
        </w:rPr>
      </w:pPr>
    </w:p>
    <w:p w:rsidR="006E2A09" w:rsidRDefault="00D16107">
      <w:pPr>
        <w:spacing w:line="276" w:lineRule="auto"/>
        <w:rPr>
          <w:rFonts w:ascii="Arial" w:eastAsia="Arial" w:hAnsi="Arial" w:cs="Arial"/>
          <w:b/>
          <w:sz w:val="28"/>
          <w:szCs w:val="28"/>
        </w:rPr>
      </w:pPr>
      <w:r>
        <w:rPr>
          <w:rFonts w:ascii="Arial" w:eastAsia="Arial" w:hAnsi="Arial" w:cs="Arial"/>
          <w:sz w:val="28"/>
          <w:szCs w:val="28"/>
        </w:rPr>
        <w:t xml:space="preserve">Playing outside if possible, improves children’s physical and sensory development as well as their imaginations and it’s fun! Here are some creative activities that you can use with your child, aged up to 10 years and beyond. Adults </w:t>
      </w:r>
      <w:r>
        <w:rPr>
          <w:rFonts w:ascii="Arial" w:eastAsia="Arial" w:hAnsi="Arial" w:cs="Arial"/>
          <w:sz w:val="28"/>
          <w:szCs w:val="28"/>
        </w:rPr>
        <w:t xml:space="preserve">can have fun doing them too; we are never too old to </w:t>
      </w:r>
      <w:r>
        <w:rPr>
          <w:rFonts w:ascii="Arial" w:eastAsia="Arial" w:hAnsi="Arial" w:cs="Arial"/>
          <w:b/>
          <w:sz w:val="28"/>
          <w:szCs w:val="28"/>
        </w:rPr>
        <w:t>THRIVE.</w:t>
      </w:r>
    </w:p>
    <w:p w:rsidR="006E2A09" w:rsidRDefault="006E2A09">
      <w:pPr>
        <w:spacing w:line="276" w:lineRule="auto"/>
        <w:rPr>
          <w:rFonts w:ascii="Arial" w:eastAsia="Arial" w:hAnsi="Arial" w:cs="Arial"/>
          <w:sz w:val="28"/>
          <w:szCs w:val="28"/>
        </w:rPr>
      </w:pPr>
    </w:p>
    <w:p w:rsidR="006E2A09" w:rsidRDefault="00D16107">
      <w:pPr>
        <w:spacing w:line="276" w:lineRule="auto"/>
        <w:rPr>
          <w:rFonts w:ascii="Arial" w:eastAsia="Arial" w:hAnsi="Arial" w:cs="Arial"/>
          <w:sz w:val="28"/>
          <w:szCs w:val="28"/>
        </w:rPr>
      </w:pPr>
      <w:r>
        <w:rPr>
          <w:rFonts w:ascii="Arial" w:eastAsia="Arial" w:hAnsi="Arial" w:cs="Arial"/>
          <w:sz w:val="28"/>
          <w:szCs w:val="28"/>
        </w:rPr>
        <w:t>All the activities can be adapted to use the resources you have available to you.</w:t>
      </w:r>
    </w:p>
    <w:p w:rsidR="006E2A09" w:rsidRDefault="006E2A09">
      <w:pPr>
        <w:spacing w:line="276" w:lineRule="auto"/>
        <w:rPr>
          <w:rFonts w:ascii="Arial" w:eastAsia="Arial" w:hAnsi="Arial" w:cs="Arial"/>
          <w:sz w:val="28"/>
          <w:szCs w:val="28"/>
        </w:rPr>
      </w:pPr>
    </w:p>
    <w:p w:rsidR="006E2A09" w:rsidRDefault="00D16107">
      <w:pPr>
        <w:spacing w:line="276" w:lineRule="auto"/>
        <w:rPr>
          <w:rFonts w:ascii="Arial" w:eastAsia="Arial" w:hAnsi="Arial" w:cs="Arial"/>
          <w:sz w:val="28"/>
          <w:szCs w:val="28"/>
        </w:rPr>
      </w:pPr>
      <w:r>
        <w:rPr>
          <w:rFonts w:ascii="Arial" w:eastAsia="Arial" w:hAnsi="Arial" w:cs="Arial"/>
          <w:b/>
          <w:color w:val="980000"/>
          <w:sz w:val="28"/>
          <w:szCs w:val="28"/>
        </w:rPr>
        <w:t>Monday</w:t>
      </w:r>
      <w:r>
        <w:rPr>
          <w:rFonts w:ascii="Arial" w:eastAsia="Arial" w:hAnsi="Arial" w:cs="Arial"/>
          <w:sz w:val="28"/>
          <w:szCs w:val="28"/>
        </w:rPr>
        <w:t xml:space="preserve">: </w:t>
      </w:r>
      <w:r>
        <w:rPr>
          <w:rFonts w:ascii="Arial" w:eastAsia="Arial" w:hAnsi="Arial" w:cs="Arial"/>
          <w:b/>
          <w:sz w:val="28"/>
          <w:szCs w:val="28"/>
        </w:rPr>
        <w:t>Make a balloon pet</w:t>
      </w:r>
      <w:r>
        <w:rPr>
          <w:rFonts w:ascii="Arial" w:eastAsia="Arial" w:hAnsi="Arial" w:cs="Arial"/>
          <w:sz w:val="28"/>
          <w:szCs w:val="28"/>
        </w:rPr>
        <w:t xml:space="preserve"> Blow up a balloon. Draw a pet face on the front. Cut and tie the leash on. Make pape</w:t>
      </w:r>
      <w:r>
        <w:rPr>
          <w:rFonts w:ascii="Arial" w:eastAsia="Arial" w:hAnsi="Arial" w:cs="Arial"/>
          <w:sz w:val="28"/>
          <w:szCs w:val="28"/>
        </w:rPr>
        <w:t xml:space="preserve">r ears and a streamer for the tail, then stick them on with tape. Why not take it for a walk! </w:t>
      </w:r>
    </w:p>
    <w:p w:rsidR="006E2A09" w:rsidRDefault="006E2A09">
      <w:pPr>
        <w:spacing w:line="276" w:lineRule="auto"/>
        <w:rPr>
          <w:rFonts w:ascii="Arial" w:eastAsia="Arial" w:hAnsi="Arial" w:cs="Arial"/>
          <w:sz w:val="28"/>
          <w:szCs w:val="28"/>
        </w:rPr>
      </w:pPr>
    </w:p>
    <w:p w:rsidR="006E2A09" w:rsidRDefault="00D16107">
      <w:pPr>
        <w:spacing w:line="276" w:lineRule="auto"/>
        <w:rPr>
          <w:rFonts w:ascii="Arial" w:eastAsia="Arial" w:hAnsi="Arial" w:cs="Arial"/>
          <w:sz w:val="28"/>
          <w:szCs w:val="28"/>
        </w:rPr>
      </w:pPr>
      <w:r>
        <w:rPr>
          <w:rFonts w:ascii="Arial" w:eastAsia="Arial" w:hAnsi="Arial" w:cs="Arial"/>
          <w:b/>
          <w:color w:val="1155CC"/>
          <w:sz w:val="28"/>
          <w:szCs w:val="28"/>
        </w:rPr>
        <w:t>Tuesday</w:t>
      </w:r>
      <w:r>
        <w:rPr>
          <w:rFonts w:ascii="Arial" w:eastAsia="Arial" w:hAnsi="Arial" w:cs="Arial"/>
          <w:sz w:val="28"/>
          <w:szCs w:val="28"/>
        </w:rPr>
        <w:t xml:space="preserve">: </w:t>
      </w:r>
      <w:r>
        <w:rPr>
          <w:rFonts w:ascii="Arial" w:eastAsia="Arial" w:hAnsi="Arial" w:cs="Arial"/>
          <w:b/>
          <w:sz w:val="28"/>
          <w:szCs w:val="28"/>
        </w:rPr>
        <w:t>Sweet or savoury?</w:t>
      </w:r>
      <w:r>
        <w:rPr>
          <w:rFonts w:ascii="Arial" w:eastAsia="Arial" w:hAnsi="Arial" w:cs="Arial"/>
          <w:sz w:val="28"/>
          <w:szCs w:val="28"/>
        </w:rPr>
        <w:t xml:space="preserve"> Decorate biscuits or crackers - make happy faces using sweets, fresh or dried fruit, cheese, ham, crisps etc. Let your imagination go</w:t>
      </w:r>
      <w:r>
        <w:rPr>
          <w:rFonts w:ascii="Arial" w:eastAsia="Arial" w:hAnsi="Arial" w:cs="Arial"/>
          <w:sz w:val="28"/>
          <w:szCs w:val="28"/>
        </w:rPr>
        <w:t xml:space="preserve"> wild!. </w:t>
      </w:r>
    </w:p>
    <w:p w:rsidR="006E2A09" w:rsidRDefault="006E2A09">
      <w:pPr>
        <w:spacing w:line="276" w:lineRule="auto"/>
        <w:rPr>
          <w:rFonts w:ascii="Arial" w:eastAsia="Arial" w:hAnsi="Arial" w:cs="Arial"/>
          <w:sz w:val="28"/>
          <w:szCs w:val="28"/>
        </w:rPr>
      </w:pPr>
    </w:p>
    <w:p w:rsidR="006E2A09" w:rsidRDefault="00D16107">
      <w:pPr>
        <w:spacing w:line="276" w:lineRule="auto"/>
        <w:rPr>
          <w:rFonts w:ascii="Arial" w:eastAsia="Arial" w:hAnsi="Arial" w:cs="Arial"/>
          <w:sz w:val="28"/>
          <w:szCs w:val="28"/>
        </w:rPr>
      </w:pPr>
      <w:r>
        <w:rPr>
          <w:rFonts w:ascii="Arial" w:eastAsia="Arial" w:hAnsi="Arial" w:cs="Arial"/>
          <w:b/>
          <w:color w:val="6AA84F"/>
          <w:sz w:val="28"/>
          <w:szCs w:val="28"/>
        </w:rPr>
        <w:t>Wednesday</w:t>
      </w:r>
      <w:r>
        <w:rPr>
          <w:rFonts w:ascii="Arial" w:eastAsia="Arial" w:hAnsi="Arial" w:cs="Arial"/>
          <w:sz w:val="28"/>
          <w:szCs w:val="28"/>
        </w:rPr>
        <w:t>:</w:t>
      </w:r>
      <w:r>
        <w:rPr>
          <w:rFonts w:ascii="Arial" w:eastAsia="Arial" w:hAnsi="Arial" w:cs="Arial"/>
          <w:b/>
          <w:sz w:val="28"/>
          <w:szCs w:val="28"/>
        </w:rPr>
        <w:t xml:space="preserve"> Lego challenge</w:t>
      </w:r>
      <w:r>
        <w:rPr>
          <w:rFonts w:ascii="Arial" w:eastAsia="Arial" w:hAnsi="Arial" w:cs="Arial"/>
          <w:sz w:val="28"/>
          <w:szCs w:val="28"/>
        </w:rPr>
        <w:t xml:space="preserve"> Build a marble run or a maze for a Lego man. Try it out! Does it work? Ask a family member to see if they can find the way out.</w:t>
      </w:r>
    </w:p>
    <w:p w:rsidR="006E2A09" w:rsidRDefault="006E2A09">
      <w:pPr>
        <w:spacing w:line="276" w:lineRule="auto"/>
        <w:rPr>
          <w:rFonts w:ascii="Arial" w:eastAsia="Arial" w:hAnsi="Arial" w:cs="Arial"/>
          <w:sz w:val="28"/>
          <w:szCs w:val="28"/>
        </w:rPr>
      </w:pPr>
    </w:p>
    <w:p w:rsidR="006E2A09" w:rsidRDefault="00D16107">
      <w:pPr>
        <w:spacing w:line="276" w:lineRule="auto"/>
        <w:rPr>
          <w:rFonts w:ascii="Arial" w:eastAsia="Arial" w:hAnsi="Arial" w:cs="Arial"/>
          <w:sz w:val="28"/>
          <w:szCs w:val="28"/>
        </w:rPr>
      </w:pPr>
      <w:r>
        <w:rPr>
          <w:rFonts w:ascii="Arial" w:eastAsia="Arial" w:hAnsi="Arial" w:cs="Arial"/>
          <w:b/>
          <w:color w:val="F46036"/>
          <w:sz w:val="28"/>
          <w:szCs w:val="28"/>
        </w:rPr>
        <w:t xml:space="preserve">Thursday: </w:t>
      </w:r>
      <w:r>
        <w:rPr>
          <w:rFonts w:ascii="Arial" w:eastAsia="Arial" w:hAnsi="Arial" w:cs="Arial"/>
          <w:b/>
          <w:sz w:val="28"/>
          <w:szCs w:val="28"/>
        </w:rPr>
        <w:t>Simon Says Take turns</w:t>
      </w:r>
      <w:r>
        <w:rPr>
          <w:rFonts w:ascii="Arial" w:eastAsia="Arial" w:hAnsi="Arial" w:cs="Arial"/>
          <w:sz w:val="28"/>
          <w:szCs w:val="28"/>
        </w:rPr>
        <w:t>. Be as adventurous and energetic as possible. Don’t make it competitive – just have fun!</w:t>
      </w:r>
    </w:p>
    <w:p w:rsidR="006E2A09" w:rsidRDefault="006E2A09">
      <w:pPr>
        <w:spacing w:line="276" w:lineRule="auto"/>
        <w:rPr>
          <w:rFonts w:ascii="Arial" w:eastAsia="Arial" w:hAnsi="Arial" w:cs="Arial"/>
          <w:sz w:val="28"/>
          <w:szCs w:val="28"/>
        </w:rPr>
      </w:pPr>
    </w:p>
    <w:p w:rsidR="006E2A09" w:rsidRDefault="00D16107">
      <w:pPr>
        <w:spacing w:line="276" w:lineRule="auto"/>
        <w:rPr>
          <w:rFonts w:ascii="Arial" w:eastAsia="Arial" w:hAnsi="Arial" w:cs="Arial"/>
          <w:sz w:val="28"/>
          <w:szCs w:val="28"/>
        </w:rPr>
      </w:pPr>
      <w:r>
        <w:rPr>
          <w:rFonts w:ascii="Arial" w:eastAsia="Arial" w:hAnsi="Arial" w:cs="Arial"/>
          <w:b/>
          <w:color w:val="A64D79"/>
          <w:sz w:val="28"/>
          <w:szCs w:val="28"/>
        </w:rPr>
        <w:t xml:space="preserve"> Friday: </w:t>
      </w:r>
      <w:r>
        <w:rPr>
          <w:rFonts w:ascii="Arial" w:eastAsia="Arial" w:hAnsi="Arial" w:cs="Arial"/>
          <w:b/>
          <w:sz w:val="28"/>
          <w:szCs w:val="28"/>
        </w:rPr>
        <w:t>V.E. Day Celebrations</w:t>
      </w:r>
      <w:r>
        <w:rPr>
          <w:rFonts w:ascii="Arial" w:eastAsia="Arial" w:hAnsi="Arial" w:cs="Arial"/>
          <w:sz w:val="28"/>
          <w:szCs w:val="28"/>
        </w:rPr>
        <w:t xml:space="preserve"> make some union jack bunting - make a picnic tea together - watch Winston Churchill's speech (3pm) and have a yard/garden/outdoor/indo</w:t>
      </w:r>
      <w:r>
        <w:rPr>
          <w:rFonts w:ascii="Arial" w:eastAsia="Arial" w:hAnsi="Arial" w:cs="Arial"/>
          <w:sz w:val="28"/>
          <w:szCs w:val="28"/>
        </w:rPr>
        <w:t xml:space="preserve">or celebration of 75 years since the end of World War Two. </w:t>
      </w:r>
    </w:p>
    <w:p w:rsidR="006E2A09" w:rsidRDefault="006E2A09">
      <w:pPr>
        <w:spacing w:line="276" w:lineRule="auto"/>
        <w:rPr>
          <w:rFonts w:ascii="Arial" w:eastAsia="Arial" w:hAnsi="Arial" w:cs="Arial"/>
          <w:sz w:val="28"/>
          <w:szCs w:val="28"/>
        </w:rPr>
      </w:pPr>
    </w:p>
    <w:p w:rsidR="006E2A09" w:rsidRDefault="00D16107">
      <w:pPr>
        <w:spacing w:line="276" w:lineRule="auto"/>
        <w:rPr>
          <w:rFonts w:ascii="Arial" w:eastAsia="Arial" w:hAnsi="Arial" w:cs="Arial"/>
          <w:sz w:val="28"/>
          <w:szCs w:val="28"/>
        </w:rPr>
      </w:pPr>
      <w:r>
        <w:rPr>
          <w:rFonts w:ascii="Arial" w:eastAsia="Arial" w:hAnsi="Arial" w:cs="Arial"/>
          <w:sz w:val="28"/>
          <w:szCs w:val="28"/>
        </w:rPr>
        <w:t xml:space="preserve"> </w:t>
      </w:r>
      <w:r>
        <w:rPr>
          <w:rFonts w:ascii="Arial" w:eastAsia="Arial" w:hAnsi="Arial" w:cs="Arial"/>
          <w:b/>
          <w:color w:val="FF00FF"/>
          <w:sz w:val="28"/>
          <w:szCs w:val="28"/>
        </w:rPr>
        <w:t>Saturday</w:t>
      </w:r>
      <w:r>
        <w:rPr>
          <w:rFonts w:ascii="Arial" w:eastAsia="Arial" w:hAnsi="Arial" w:cs="Arial"/>
          <w:sz w:val="28"/>
          <w:szCs w:val="28"/>
        </w:rPr>
        <w:t>:Create a piece of artwork that shows the support for the heroes supporting our country, display your designs in your window.</w:t>
      </w:r>
    </w:p>
    <w:p w:rsidR="006E2A09" w:rsidRDefault="006E2A09">
      <w:pPr>
        <w:spacing w:line="276" w:lineRule="auto"/>
        <w:rPr>
          <w:rFonts w:ascii="Arial" w:eastAsia="Arial" w:hAnsi="Arial" w:cs="Arial"/>
          <w:sz w:val="28"/>
          <w:szCs w:val="28"/>
        </w:rPr>
      </w:pPr>
    </w:p>
    <w:p w:rsidR="006E2A09" w:rsidRDefault="00D16107">
      <w:pPr>
        <w:spacing w:line="276" w:lineRule="auto"/>
        <w:rPr>
          <w:rFonts w:ascii="Arial" w:eastAsia="Arial" w:hAnsi="Arial" w:cs="Arial"/>
          <w:b/>
          <w:sz w:val="28"/>
          <w:szCs w:val="28"/>
        </w:rPr>
      </w:pPr>
      <w:r>
        <w:rPr>
          <w:rFonts w:ascii="Arial" w:eastAsia="Arial" w:hAnsi="Arial" w:cs="Arial"/>
          <w:b/>
          <w:color w:val="0000FF"/>
          <w:sz w:val="28"/>
          <w:szCs w:val="28"/>
        </w:rPr>
        <w:t xml:space="preserve"> Sunday</w:t>
      </w:r>
      <w:r>
        <w:rPr>
          <w:rFonts w:ascii="Arial" w:eastAsia="Arial" w:hAnsi="Arial" w:cs="Arial"/>
          <w:sz w:val="28"/>
          <w:szCs w:val="28"/>
        </w:rPr>
        <w:t xml:space="preserve"> </w:t>
      </w:r>
      <w:r>
        <w:rPr>
          <w:rFonts w:ascii="Arial" w:eastAsia="Arial" w:hAnsi="Arial" w:cs="Arial"/>
          <w:b/>
          <w:sz w:val="28"/>
          <w:szCs w:val="28"/>
        </w:rPr>
        <w:t>Jigsaw puzzle</w:t>
      </w:r>
      <w:r>
        <w:rPr>
          <w:rFonts w:ascii="Arial" w:eastAsia="Arial" w:hAnsi="Arial" w:cs="Arial"/>
          <w:sz w:val="28"/>
          <w:szCs w:val="28"/>
        </w:rPr>
        <w:t xml:space="preserve"> Share a puzzle together. You don’t ne</w:t>
      </w:r>
      <w:r>
        <w:rPr>
          <w:rFonts w:ascii="Arial" w:eastAsia="Arial" w:hAnsi="Arial" w:cs="Arial"/>
          <w:sz w:val="28"/>
          <w:szCs w:val="28"/>
        </w:rPr>
        <w:t xml:space="preserve">ed to finish it in one session – come back to it and make it a family activity/challenge. </w:t>
      </w:r>
    </w:p>
    <w:p w:rsidR="006E2A09" w:rsidRDefault="006E2A09">
      <w:pPr>
        <w:spacing w:line="276" w:lineRule="auto"/>
        <w:rPr>
          <w:rFonts w:ascii="Arial" w:eastAsia="Arial" w:hAnsi="Arial" w:cs="Arial"/>
          <w:sz w:val="28"/>
          <w:szCs w:val="28"/>
        </w:rPr>
      </w:pPr>
    </w:p>
    <w:p w:rsidR="006E2A09" w:rsidRDefault="00D16107">
      <w:pPr>
        <w:spacing w:line="276" w:lineRule="auto"/>
        <w:rPr>
          <w:rFonts w:ascii="Arial" w:eastAsia="Arial" w:hAnsi="Arial" w:cs="Arial"/>
          <w:sz w:val="28"/>
          <w:szCs w:val="28"/>
        </w:rPr>
      </w:pPr>
      <w:r>
        <w:rPr>
          <w:rFonts w:ascii="Arial" w:eastAsia="Arial" w:hAnsi="Arial" w:cs="Arial"/>
          <w:b/>
          <w:sz w:val="28"/>
          <w:szCs w:val="28"/>
        </w:rPr>
        <w:t>Top Tips</w:t>
      </w:r>
      <w:r>
        <w:rPr>
          <w:rFonts w:ascii="Arial" w:eastAsia="Arial" w:hAnsi="Arial" w:cs="Arial"/>
          <w:sz w:val="28"/>
          <w:szCs w:val="28"/>
        </w:rPr>
        <w:t xml:space="preserve">: </w:t>
      </w:r>
    </w:p>
    <w:p w:rsidR="006E2A09" w:rsidRDefault="00D16107">
      <w:pPr>
        <w:numPr>
          <w:ilvl w:val="0"/>
          <w:numId w:val="1"/>
        </w:numPr>
        <w:spacing w:line="276" w:lineRule="auto"/>
        <w:rPr>
          <w:rFonts w:ascii="Arial" w:eastAsia="Arial" w:hAnsi="Arial" w:cs="Arial"/>
          <w:sz w:val="28"/>
          <w:szCs w:val="28"/>
        </w:rPr>
      </w:pPr>
      <w:r>
        <w:rPr>
          <w:rFonts w:ascii="Arial" w:eastAsia="Arial" w:hAnsi="Arial" w:cs="Arial"/>
          <w:sz w:val="28"/>
          <w:szCs w:val="28"/>
        </w:rPr>
        <w:t>Be encouraging and patient when your child is doing something for the first time.</w:t>
      </w:r>
    </w:p>
    <w:p w:rsidR="006E2A09" w:rsidRDefault="00D16107">
      <w:pPr>
        <w:numPr>
          <w:ilvl w:val="0"/>
          <w:numId w:val="1"/>
        </w:numPr>
        <w:spacing w:line="276" w:lineRule="auto"/>
        <w:rPr>
          <w:rFonts w:ascii="Arial" w:eastAsia="Arial" w:hAnsi="Arial" w:cs="Arial"/>
          <w:sz w:val="28"/>
          <w:szCs w:val="28"/>
        </w:rPr>
      </w:pPr>
      <w:r>
        <w:rPr>
          <w:rFonts w:ascii="Arial" w:eastAsia="Arial" w:hAnsi="Arial" w:cs="Arial"/>
          <w:sz w:val="28"/>
          <w:szCs w:val="28"/>
        </w:rPr>
        <w:t xml:space="preserve"> Notice when they are really interested in an activity and encourage them to do it for as long as possible.</w:t>
      </w:r>
    </w:p>
    <w:p w:rsidR="006E2A09" w:rsidRDefault="00D16107">
      <w:pPr>
        <w:numPr>
          <w:ilvl w:val="0"/>
          <w:numId w:val="1"/>
        </w:numPr>
        <w:spacing w:line="276" w:lineRule="auto"/>
        <w:rPr>
          <w:rFonts w:ascii="Arial" w:eastAsia="Arial" w:hAnsi="Arial" w:cs="Arial"/>
          <w:sz w:val="28"/>
          <w:szCs w:val="28"/>
        </w:rPr>
      </w:pPr>
      <w:r>
        <w:rPr>
          <w:rFonts w:ascii="Arial" w:eastAsia="Arial" w:hAnsi="Arial" w:cs="Arial"/>
          <w:sz w:val="28"/>
          <w:szCs w:val="28"/>
        </w:rPr>
        <w:t xml:space="preserve"> Playing alongside/with your child will support them to remain interested and enthusiastic about the game or activity</w:t>
      </w:r>
    </w:p>
    <w:p w:rsidR="006E2A09" w:rsidRDefault="006E2A09">
      <w:pPr>
        <w:spacing w:line="276" w:lineRule="auto"/>
        <w:rPr>
          <w:rFonts w:ascii="Arial" w:eastAsia="Arial" w:hAnsi="Arial" w:cs="Arial"/>
          <w:sz w:val="28"/>
          <w:szCs w:val="28"/>
        </w:rPr>
      </w:pPr>
    </w:p>
    <w:p w:rsidR="006E2A09" w:rsidRDefault="00D16107">
      <w:pPr>
        <w:spacing w:line="276" w:lineRule="auto"/>
        <w:jc w:val="center"/>
        <w:rPr>
          <w:rFonts w:ascii="Arial" w:eastAsia="Arial" w:hAnsi="Arial" w:cs="Arial"/>
          <w:b/>
          <w:color w:val="FF0000"/>
          <w:sz w:val="28"/>
          <w:szCs w:val="28"/>
        </w:rPr>
      </w:pPr>
      <w:r>
        <w:rPr>
          <w:rFonts w:ascii="Arial" w:eastAsia="Arial" w:hAnsi="Arial" w:cs="Arial"/>
          <w:b/>
          <w:color w:val="FF0000"/>
          <w:sz w:val="28"/>
          <w:szCs w:val="28"/>
        </w:rPr>
        <w:t xml:space="preserve"> Stay Safe Everyone and have fun</w:t>
      </w:r>
    </w:p>
    <w:p w:rsidR="006E2A09" w:rsidRDefault="006E2A09">
      <w:pPr>
        <w:spacing w:line="276" w:lineRule="auto"/>
        <w:rPr>
          <w:rFonts w:ascii="Arial" w:eastAsia="Arial" w:hAnsi="Arial" w:cs="Arial"/>
          <w:sz w:val="28"/>
          <w:szCs w:val="28"/>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rPr>
          <w:rFonts w:ascii="Arial" w:eastAsia="Arial" w:hAnsi="Arial" w:cs="Arial"/>
          <w:sz w:val="24"/>
          <w:szCs w:val="24"/>
        </w:rPr>
      </w:pPr>
    </w:p>
    <w:p w:rsidR="006E2A09" w:rsidRDefault="006E2A09">
      <w:pPr>
        <w:ind w:right="144"/>
        <w:rPr>
          <w:sz w:val="22"/>
          <w:szCs w:val="22"/>
        </w:rPr>
      </w:pPr>
    </w:p>
    <w:sectPr w:rsidR="006E2A09">
      <w:pgSz w:w="12240" w:h="15840"/>
      <w:pgMar w:top="284" w:right="284" w:bottom="284" w:left="28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B33"/>
    <w:multiLevelType w:val="multilevel"/>
    <w:tmpl w:val="44725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6E2A09"/>
    <w:rsid w:val="006E2A09"/>
    <w:rsid w:val="00D16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sz w:val="21"/>
        <w:szCs w:val="21"/>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outlineLvl w:val="0"/>
    </w:pPr>
    <w:rPr>
      <w:b/>
      <w:color w:val="F46036"/>
      <w:sz w:val="36"/>
      <w:szCs w:val="36"/>
    </w:rPr>
  </w:style>
  <w:style w:type="paragraph" w:styleId="Heading2">
    <w:name w:val="heading 2"/>
    <w:basedOn w:val="Normal"/>
    <w:next w:val="Normal"/>
    <w:pPr>
      <w:pBdr>
        <w:top w:val="nil"/>
        <w:left w:val="nil"/>
        <w:bottom w:val="nil"/>
        <w:right w:val="nil"/>
        <w:between w:val="nil"/>
      </w:pBdr>
      <w:outlineLvl w:val="1"/>
    </w:pPr>
    <w:rPr>
      <w:b/>
      <w:color w:val="F46036"/>
      <w:sz w:val="40"/>
      <w:szCs w:val="40"/>
    </w:rPr>
  </w:style>
  <w:style w:type="paragraph" w:styleId="Heading3">
    <w:name w:val="heading 3"/>
    <w:basedOn w:val="Normal"/>
    <w:next w:val="Normal"/>
    <w:pPr>
      <w:pBdr>
        <w:top w:val="nil"/>
        <w:left w:val="nil"/>
        <w:bottom w:val="nil"/>
        <w:right w:val="nil"/>
        <w:between w:val="nil"/>
      </w:pBdr>
      <w:spacing w:after="120"/>
      <w:outlineLvl w:val="2"/>
    </w:pPr>
    <w:rPr>
      <w:b/>
      <w:smallCaps/>
      <w:color w:val="F46036"/>
      <w:sz w:val="28"/>
      <w:szCs w:val="28"/>
    </w:rPr>
  </w:style>
  <w:style w:type="paragraph" w:styleId="Heading4">
    <w:name w:val="heading 4"/>
    <w:basedOn w:val="Normal"/>
    <w:next w:val="Normal"/>
    <w:pPr>
      <w:pBdr>
        <w:top w:val="nil"/>
        <w:left w:val="nil"/>
        <w:bottom w:val="nil"/>
        <w:right w:val="nil"/>
        <w:between w:val="nil"/>
      </w:pBdr>
      <w:spacing w:after="240"/>
      <w:outlineLvl w:val="3"/>
    </w:pPr>
    <w:rPr>
      <w:b/>
      <w:color w:val="5B85AA"/>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pPr>
    <w:rPr>
      <w:b/>
      <w:color w:val="2F4B83"/>
      <w:sz w:val="72"/>
      <w:szCs w:val="72"/>
    </w:rPr>
  </w:style>
  <w:style w:type="paragraph" w:styleId="Subtitle">
    <w:name w:val="Subtitle"/>
    <w:basedOn w:val="Normal"/>
    <w:next w:val="Normal"/>
    <w:pPr>
      <w:spacing w:after="160"/>
    </w:pPr>
    <w:rPr>
      <w:color w:val="5B85A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sz w:val="21"/>
        <w:szCs w:val="21"/>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outlineLvl w:val="0"/>
    </w:pPr>
    <w:rPr>
      <w:b/>
      <w:color w:val="F46036"/>
      <w:sz w:val="36"/>
      <w:szCs w:val="36"/>
    </w:rPr>
  </w:style>
  <w:style w:type="paragraph" w:styleId="Heading2">
    <w:name w:val="heading 2"/>
    <w:basedOn w:val="Normal"/>
    <w:next w:val="Normal"/>
    <w:pPr>
      <w:pBdr>
        <w:top w:val="nil"/>
        <w:left w:val="nil"/>
        <w:bottom w:val="nil"/>
        <w:right w:val="nil"/>
        <w:between w:val="nil"/>
      </w:pBdr>
      <w:outlineLvl w:val="1"/>
    </w:pPr>
    <w:rPr>
      <w:b/>
      <w:color w:val="F46036"/>
      <w:sz w:val="40"/>
      <w:szCs w:val="40"/>
    </w:rPr>
  </w:style>
  <w:style w:type="paragraph" w:styleId="Heading3">
    <w:name w:val="heading 3"/>
    <w:basedOn w:val="Normal"/>
    <w:next w:val="Normal"/>
    <w:pPr>
      <w:pBdr>
        <w:top w:val="nil"/>
        <w:left w:val="nil"/>
        <w:bottom w:val="nil"/>
        <w:right w:val="nil"/>
        <w:between w:val="nil"/>
      </w:pBdr>
      <w:spacing w:after="120"/>
      <w:outlineLvl w:val="2"/>
    </w:pPr>
    <w:rPr>
      <w:b/>
      <w:smallCaps/>
      <w:color w:val="F46036"/>
      <w:sz w:val="28"/>
      <w:szCs w:val="28"/>
    </w:rPr>
  </w:style>
  <w:style w:type="paragraph" w:styleId="Heading4">
    <w:name w:val="heading 4"/>
    <w:basedOn w:val="Normal"/>
    <w:next w:val="Normal"/>
    <w:pPr>
      <w:pBdr>
        <w:top w:val="nil"/>
        <w:left w:val="nil"/>
        <w:bottom w:val="nil"/>
        <w:right w:val="nil"/>
        <w:between w:val="nil"/>
      </w:pBdr>
      <w:spacing w:after="240"/>
      <w:outlineLvl w:val="3"/>
    </w:pPr>
    <w:rPr>
      <w:b/>
      <w:color w:val="5B85AA"/>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pPr>
    <w:rPr>
      <w:b/>
      <w:color w:val="2F4B83"/>
      <w:sz w:val="72"/>
      <w:szCs w:val="72"/>
    </w:rPr>
  </w:style>
  <w:style w:type="paragraph" w:styleId="Subtitle">
    <w:name w:val="Subtitle"/>
    <w:basedOn w:val="Normal"/>
    <w:next w:val="Normal"/>
    <w:pPr>
      <w:spacing w:after="160"/>
    </w:pPr>
    <w:rPr>
      <w:color w:val="5B85A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Dodd</dc:creator>
  <cp:lastModifiedBy>Alison Dodd</cp:lastModifiedBy>
  <cp:revision>2</cp:revision>
  <dcterms:created xsi:type="dcterms:W3CDTF">2020-05-04T10:27:00Z</dcterms:created>
  <dcterms:modified xsi:type="dcterms:W3CDTF">2020-05-04T10:27:00Z</dcterms:modified>
</cp:coreProperties>
</file>